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13"/>
        <w:gridCol w:w="5229"/>
      </w:tblGrid>
      <w:tr w:rsidR="00E507EE" w:rsidRPr="009322FC" w14:paraId="552C745C" w14:textId="77777777" w:rsidTr="00740FFC">
        <w:tc>
          <w:tcPr>
            <w:tcW w:w="3813" w:type="dxa"/>
            <w:hideMark/>
          </w:tcPr>
          <w:p w14:paraId="330AA514" w14:textId="77777777" w:rsidR="00E507EE" w:rsidRPr="009322FC" w:rsidRDefault="00E507EE">
            <w:pPr>
              <w:pStyle w:val="Normlny1"/>
              <w:rPr>
                <w:rFonts w:ascii="Arial" w:hAnsi="Arial" w:cs="Arial"/>
                <w:b/>
              </w:rPr>
            </w:pPr>
            <w:r w:rsidRPr="009322FC">
              <w:rPr>
                <w:rFonts w:ascii="Arial" w:hAnsi="Arial" w:cs="Arial"/>
                <w:b/>
              </w:rPr>
              <w:t>Názov predmetu</w:t>
            </w:r>
          </w:p>
        </w:tc>
        <w:tc>
          <w:tcPr>
            <w:tcW w:w="5229" w:type="dxa"/>
            <w:hideMark/>
          </w:tcPr>
          <w:p w14:paraId="3A6BD08D" w14:textId="5AB45171" w:rsidR="00E507EE" w:rsidRPr="009322FC" w:rsidRDefault="00E13F14" w:rsidP="00740FFC">
            <w:pPr>
              <w:pStyle w:val="Normlny1"/>
              <w:jc w:val="center"/>
              <w:rPr>
                <w:rFonts w:ascii="Arial" w:hAnsi="Arial" w:cs="Arial"/>
                <w:b/>
              </w:rPr>
            </w:pPr>
            <w:r w:rsidRPr="009322FC">
              <w:rPr>
                <w:rFonts w:ascii="Arial" w:hAnsi="Arial" w:cs="Arial"/>
                <w:b/>
              </w:rPr>
              <w:t>TECHNIKY KOZMETIKY</w:t>
            </w:r>
          </w:p>
        </w:tc>
      </w:tr>
      <w:tr w:rsidR="00E507EE" w:rsidRPr="009322FC" w14:paraId="438D8579" w14:textId="77777777" w:rsidTr="00740FFC">
        <w:tc>
          <w:tcPr>
            <w:tcW w:w="3813" w:type="dxa"/>
            <w:hideMark/>
          </w:tcPr>
          <w:p w14:paraId="2578BDAC" w14:textId="77777777" w:rsidR="00E507EE" w:rsidRPr="009322FC" w:rsidRDefault="00E507EE">
            <w:pPr>
              <w:pStyle w:val="Normlny1"/>
              <w:rPr>
                <w:rFonts w:ascii="Arial" w:hAnsi="Arial" w:cs="Arial"/>
                <w:b/>
                <w:sz w:val="18"/>
                <w:szCs w:val="18"/>
              </w:rPr>
            </w:pPr>
            <w:r w:rsidRPr="009322FC"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5229" w:type="dxa"/>
            <w:hideMark/>
          </w:tcPr>
          <w:p w14:paraId="24113791" w14:textId="65250095" w:rsidR="00E507EE" w:rsidRPr="009322FC" w:rsidRDefault="00740FFC" w:rsidP="00740FFC">
            <w:pPr>
              <w:pStyle w:val="Norm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07EE" w:rsidRPr="009322FC">
              <w:rPr>
                <w:rFonts w:ascii="Arial" w:hAnsi="Arial" w:cs="Arial"/>
                <w:sz w:val="18"/>
                <w:szCs w:val="18"/>
              </w:rPr>
              <w:t>S</w:t>
            </w:r>
            <w:r w:rsidR="00D018D7" w:rsidRPr="009322FC">
              <w:rPr>
                <w:rFonts w:ascii="Arial" w:hAnsi="Arial" w:cs="Arial"/>
                <w:sz w:val="18"/>
                <w:szCs w:val="18"/>
              </w:rPr>
              <w:t>_</w:t>
            </w:r>
            <w:r w:rsidR="00E507EE" w:rsidRPr="009322FC">
              <w:rPr>
                <w:rFonts w:ascii="Arial" w:hAnsi="Arial" w:cs="Arial"/>
                <w:sz w:val="18"/>
                <w:szCs w:val="18"/>
              </w:rPr>
              <w:t>25</w:t>
            </w:r>
            <w:r w:rsidR="00D018D7" w:rsidRPr="009322FC">
              <w:rPr>
                <w:rFonts w:ascii="Arial" w:hAnsi="Arial" w:cs="Arial"/>
                <w:sz w:val="18"/>
                <w:szCs w:val="18"/>
              </w:rPr>
              <w:t>_</w:t>
            </w:r>
            <w:r w:rsidR="00E507EE" w:rsidRPr="009322FC">
              <w:rPr>
                <w:rFonts w:ascii="Arial" w:hAnsi="Arial" w:cs="Arial"/>
                <w:sz w:val="18"/>
                <w:szCs w:val="18"/>
              </w:rPr>
              <w:t>TKZ</w:t>
            </w:r>
            <w:r w:rsidR="00D018D7" w:rsidRPr="009322FC">
              <w:rPr>
                <w:rFonts w:ascii="Arial" w:hAnsi="Arial" w:cs="Arial"/>
                <w:sz w:val="18"/>
                <w:szCs w:val="18"/>
              </w:rPr>
              <w:t>_KAV</w:t>
            </w:r>
          </w:p>
        </w:tc>
      </w:tr>
      <w:tr w:rsidR="00E507EE" w:rsidRPr="009322FC" w14:paraId="7FEA2E01" w14:textId="77777777" w:rsidTr="00740FFC">
        <w:tc>
          <w:tcPr>
            <w:tcW w:w="3813" w:type="dxa"/>
            <w:hideMark/>
          </w:tcPr>
          <w:p w14:paraId="27465DF5" w14:textId="77777777" w:rsidR="00E507EE" w:rsidRPr="009322FC" w:rsidRDefault="00E507EE">
            <w:pPr>
              <w:pStyle w:val="Normlny1"/>
              <w:rPr>
                <w:rFonts w:ascii="Arial" w:hAnsi="Arial" w:cs="Arial"/>
                <w:b/>
                <w:sz w:val="18"/>
                <w:szCs w:val="18"/>
              </w:rPr>
            </w:pPr>
            <w:r w:rsidRPr="009322FC"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5229" w:type="dxa"/>
            <w:hideMark/>
          </w:tcPr>
          <w:p w14:paraId="518F422A" w14:textId="4901CD12" w:rsidR="00E507EE" w:rsidRPr="009322FC" w:rsidRDefault="00740FFC">
            <w:pPr>
              <w:pStyle w:val="Norm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07EE" w:rsidRPr="009322FC">
              <w:rPr>
                <w:rFonts w:ascii="Arial" w:hAnsi="Arial" w:cs="Arial"/>
                <w:sz w:val="18"/>
                <w:szCs w:val="18"/>
              </w:rPr>
              <w:t>1/0/0/0</w:t>
            </w:r>
          </w:p>
        </w:tc>
      </w:tr>
      <w:tr w:rsidR="00E507EE" w:rsidRPr="009322FC" w14:paraId="1BFB9750" w14:textId="77777777" w:rsidTr="00740FFC">
        <w:tc>
          <w:tcPr>
            <w:tcW w:w="3813" w:type="dxa"/>
            <w:hideMark/>
          </w:tcPr>
          <w:p w14:paraId="55F3DA04" w14:textId="77777777" w:rsidR="00E507EE" w:rsidRPr="009322FC" w:rsidRDefault="00E507EE">
            <w:pPr>
              <w:pStyle w:val="Normlny1"/>
              <w:rPr>
                <w:rFonts w:ascii="Arial" w:hAnsi="Arial" w:cs="Arial"/>
                <w:b/>
                <w:sz w:val="18"/>
                <w:szCs w:val="18"/>
              </w:rPr>
            </w:pPr>
            <w:r w:rsidRPr="009322FC">
              <w:rPr>
                <w:rFonts w:ascii="Arial" w:hAnsi="Arial" w:cs="Arial"/>
                <w:b/>
                <w:sz w:val="18"/>
                <w:szCs w:val="18"/>
              </w:rPr>
              <w:t>Kód a názov učebného / študijného odboru</w:t>
            </w:r>
          </w:p>
        </w:tc>
        <w:tc>
          <w:tcPr>
            <w:tcW w:w="5229" w:type="dxa"/>
            <w:hideMark/>
          </w:tcPr>
          <w:p w14:paraId="06FFBCD3" w14:textId="57943430" w:rsidR="00E507EE" w:rsidRPr="009322FC" w:rsidRDefault="00740FFC" w:rsidP="009322FC">
            <w:pPr>
              <w:pStyle w:val="Normlny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07EE" w:rsidRPr="009322FC">
              <w:rPr>
                <w:rFonts w:ascii="Arial" w:hAnsi="Arial" w:cs="Arial"/>
                <w:sz w:val="18"/>
                <w:szCs w:val="18"/>
              </w:rPr>
              <w:t xml:space="preserve">6425 K </w:t>
            </w:r>
            <w:r w:rsidR="009322FC" w:rsidRPr="009322FC">
              <w:rPr>
                <w:rFonts w:ascii="Arial" w:hAnsi="Arial" w:cs="Arial"/>
                <w:sz w:val="18"/>
                <w:szCs w:val="18"/>
              </w:rPr>
              <w:t>k</w:t>
            </w:r>
            <w:r w:rsidR="00E507EE" w:rsidRPr="009322FC">
              <w:rPr>
                <w:rFonts w:ascii="Arial" w:hAnsi="Arial" w:cs="Arial"/>
                <w:sz w:val="18"/>
                <w:szCs w:val="18"/>
              </w:rPr>
              <w:t xml:space="preserve">aderník - vizážista, </w:t>
            </w:r>
            <w:r w:rsidR="009322FC" w:rsidRPr="009322FC">
              <w:rPr>
                <w:rFonts w:ascii="Arial" w:hAnsi="Arial" w:cs="Arial"/>
                <w:sz w:val="18"/>
                <w:szCs w:val="18"/>
              </w:rPr>
              <w:t>k</w:t>
            </w:r>
            <w:r w:rsidR="00E507EE" w:rsidRPr="009322FC">
              <w:rPr>
                <w:rFonts w:ascii="Arial" w:hAnsi="Arial" w:cs="Arial"/>
                <w:sz w:val="18"/>
                <w:szCs w:val="18"/>
              </w:rPr>
              <w:t>aderníčka - vizážistka</w:t>
            </w:r>
          </w:p>
        </w:tc>
      </w:tr>
      <w:tr w:rsidR="00E507EE" w:rsidRPr="009322FC" w14:paraId="2AB397CB" w14:textId="77777777" w:rsidTr="00740FFC">
        <w:tc>
          <w:tcPr>
            <w:tcW w:w="3813" w:type="dxa"/>
            <w:hideMark/>
          </w:tcPr>
          <w:p w14:paraId="1DE8956E" w14:textId="77777777" w:rsidR="00E507EE" w:rsidRPr="009322FC" w:rsidRDefault="00E507EE">
            <w:pPr>
              <w:pStyle w:val="Normlny1"/>
              <w:rPr>
                <w:rFonts w:ascii="Arial" w:hAnsi="Arial" w:cs="Arial"/>
                <w:b/>
                <w:sz w:val="18"/>
                <w:szCs w:val="18"/>
              </w:rPr>
            </w:pPr>
            <w:r w:rsidRPr="009322FC"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5229" w:type="dxa"/>
            <w:hideMark/>
          </w:tcPr>
          <w:p w14:paraId="7EB96DBB" w14:textId="6BA2EA07" w:rsidR="00E507EE" w:rsidRPr="009322FC" w:rsidRDefault="00740FFC">
            <w:pPr>
              <w:pStyle w:val="Normlny1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507EE" w:rsidRPr="009322FC"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4655B661" w14:textId="77777777" w:rsidR="001E4018" w:rsidRDefault="001E4018"/>
    <w:p w14:paraId="2C84ACF1" w14:textId="77777777" w:rsidR="00E507EE" w:rsidRDefault="00E507EE"/>
    <w:p w14:paraId="42D646AD" w14:textId="77777777" w:rsidR="00450124" w:rsidRDefault="00450124"/>
    <w:p w14:paraId="319C6A37" w14:textId="77777777" w:rsidR="00CF0F7B" w:rsidRDefault="00CF0F7B" w:rsidP="00CF0F7B">
      <w:pPr>
        <w:pStyle w:val="Normlny1"/>
        <w:rPr>
          <w:b/>
        </w:rPr>
      </w:pPr>
      <w:r>
        <w:rPr>
          <w:b/>
        </w:rPr>
        <w:t>Charakteristika predmetu</w:t>
      </w:r>
    </w:p>
    <w:p w14:paraId="58A38464" w14:textId="77777777" w:rsidR="00CF0F7B" w:rsidRDefault="00CF0F7B" w:rsidP="00CF0F7B">
      <w:pPr>
        <w:pStyle w:val="Normlny1"/>
        <w:rPr>
          <w:b/>
        </w:rPr>
      </w:pPr>
      <w:r>
        <w:rPr>
          <w:b/>
        </w:rPr>
        <w:t xml:space="preserve"> </w:t>
      </w:r>
    </w:p>
    <w:p w14:paraId="27EE7226" w14:textId="1A44A305" w:rsidR="009401A7" w:rsidRDefault="00436F28" w:rsidP="009401A7">
      <w:pPr>
        <w:pStyle w:val="Normlny1"/>
        <w:jc w:val="both"/>
      </w:pPr>
      <w:r>
        <w:tab/>
      </w:r>
      <w:r w:rsidR="001E76B1">
        <w:t>Technik</w:t>
      </w:r>
      <w:r w:rsidR="00DE2F27">
        <w:t>y kozmetiky je odborným predmetom praktického</w:t>
      </w:r>
      <w:r w:rsidR="00AC7816">
        <w:t xml:space="preserve"> vyučovania </w:t>
      </w:r>
      <w:r w:rsidR="00CF0F7B">
        <w:t>v študijnom odbore Kaderník - vizážista, Kaderníčka – vizážistka</w:t>
      </w:r>
      <w:r w:rsidR="007679E4">
        <w:t>.</w:t>
      </w:r>
      <w:r w:rsidR="003F11E6">
        <w:t xml:space="preserve"> </w:t>
      </w:r>
      <w:r w:rsidR="007679E4">
        <w:t>J</w:t>
      </w:r>
      <w:r w:rsidR="00CF0F7B">
        <w:t>e štruktúrovaný do</w:t>
      </w:r>
      <w:r w:rsidR="00B21977">
        <w:t xml:space="preserve"> </w:t>
      </w:r>
      <w:r w:rsidR="00D56A94">
        <w:t xml:space="preserve">niekoľkých </w:t>
      </w:r>
      <w:r w:rsidR="00CF0F7B">
        <w:t>tematických celkov</w:t>
      </w:r>
      <w:r w:rsidR="00D56A94">
        <w:t xml:space="preserve"> a tém</w:t>
      </w:r>
      <w:r w:rsidR="00D21F0B">
        <w:t>.</w:t>
      </w:r>
      <w:r w:rsidR="00D56A94">
        <w:t xml:space="preserve"> </w:t>
      </w:r>
      <w:r w:rsidR="00CF0F7B">
        <w:t>Jeho výučba v prvom  ročníku je v dotácii 1</w:t>
      </w:r>
      <w:r w:rsidR="00C819F9">
        <w:t xml:space="preserve"> vyučovacej </w:t>
      </w:r>
      <w:r w:rsidR="00CF0F7B">
        <w:t>hod</w:t>
      </w:r>
      <w:r w:rsidR="00C819F9">
        <w:t>iny</w:t>
      </w:r>
      <w:r w:rsidR="00CF0F7B">
        <w:t xml:space="preserve"> týždenne.</w:t>
      </w:r>
      <w:r w:rsidR="009401A7">
        <w:t xml:space="preserve"> Formou praktického vyučovania je odborná prax a praktické cvičenia. </w:t>
      </w:r>
    </w:p>
    <w:p w14:paraId="4A21F2F5" w14:textId="77777777" w:rsidR="004E4135" w:rsidRDefault="00436F28" w:rsidP="00CF0F7B">
      <w:pPr>
        <w:pStyle w:val="Normlny1"/>
        <w:jc w:val="both"/>
      </w:pPr>
      <w:r>
        <w:tab/>
      </w:r>
      <w:r w:rsidR="00CF0F7B">
        <w:t xml:space="preserve">Predmet vedie žiakov k tomu, aby </w:t>
      </w:r>
      <w:r w:rsidR="00BF28C8">
        <w:t>získali praktické vedomosti</w:t>
      </w:r>
      <w:r w:rsidR="005A5BAA">
        <w:t xml:space="preserve"> a </w:t>
      </w:r>
      <w:r w:rsidR="00DB6D20">
        <w:t>s</w:t>
      </w:r>
      <w:r w:rsidR="00BF28C8">
        <w:t>pájali</w:t>
      </w:r>
      <w:r w:rsidR="005A5BAA">
        <w:t xml:space="preserve"> ich</w:t>
      </w:r>
      <w:r w:rsidR="00DB6D20">
        <w:t xml:space="preserve"> s</w:t>
      </w:r>
      <w:r w:rsidR="005A5BAA">
        <w:t xml:space="preserve"> vedomosťami </w:t>
      </w:r>
      <w:r w:rsidR="00AB4FFD">
        <w:t xml:space="preserve">odborného predmetu </w:t>
      </w:r>
      <w:r w:rsidR="00EE1A9B">
        <w:t xml:space="preserve">Základy kozmetiky. </w:t>
      </w:r>
      <w:r w:rsidR="008A7F16">
        <w:t xml:space="preserve">Predmet vedie žiakov k tomu, aby </w:t>
      </w:r>
      <w:r w:rsidR="0091462F">
        <w:t>poznali a aplikovali</w:t>
      </w:r>
      <w:r w:rsidR="00BF28C8">
        <w:t xml:space="preserve"> </w:t>
      </w:r>
      <w:r w:rsidR="00CF0F7B">
        <w:t xml:space="preserve">základné komunikačné spôsobilosti a personálne vzťahy budovali na základe tolerancie, aby získali a osvojili si </w:t>
      </w:r>
      <w:r w:rsidR="00D21340">
        <w:t>praktické</w:t>
      </w:r>
      <w:r w:rsidR="00CF0F7B">
        <w:t xml:space="preserve"> vedomosti a zručnosti v oblasti bezpečn</w:t>
      </w:r>
      <w:r w:rsidR="00D66CE9">
        <w:t>osti</w:t>
      </w:r>
      <w:r w:rsidR="00CF0F7B">
        <w:t xml:space="preserve"> a hygien</w:t>
      </w:r>
      <w:r w:rsidR="00D66CE9">
        <w:t>y</w:t>
      </w:r>
      <w:r w:rsidR="00CF0F7B">
        <w:t xml:space="preserve"> práce. Žiaci sa oboznámia s kozmetickou prevádzkou a jej priestorovým usporiadaním, členením, s normami a predpismi požadovanými pre výkon povolania a pre účelné a hygienicky bezpečné vybavenie pracoviska</w:t>
      </w:r>
      <w:r w:rsidR="002D0C2A">
        <w:t xml:space="preserve"> </w:t>
      </w:r>
      <w:r w:rsidR="004A2C46">
        <w:t>pri téme o</w:t>
      </w:r>
      <w:r w:rsidR="00CA6F42">
        <w:t xml:space="preserve">rganizácia </w:t>
      </w:r>
      <w:r w:rsidR="00A35E67">
        <w:t>pracoviska</w:t>
      </w:r>
      <w:r w:rsidR="004A2C46">
        <w:t xml:space="preserve">. </w:t>
      </w:r>
      <w:r w:rsidR="00CF0F7B">
        <w:t xml:space="preserve">Osvoja si </w:t>
      </w:r>
      <w:r w:rsidR="008E45A4">
        <w:t xml:space="preserve">technologický </w:t>
      </w:r>
      <w:r w:rsidR="00CF0F7B">
        <w:t>postup</w:t>
      </w:r>
      <w:r w:rsidR="002A5408">
        <w:t>,</w:t>
      </w:r>
      <w:r w:rsidR="00CF0F7B">
        <w:t xml:space="preserve"> metódy</w:t>
      </w:r>
      <w:r w:rsidR="002A5408">
        <w:t xml:space="preserve"> a techniku práce </w:t>
      </w:r>
      <w:r w:rsidR="008F46FA">
        <w:t>v tematických celkoch</w:t>
      </w:r>
      <w:r w:rsidR="00C00319">
        <w:t xml:space="preserve"> </w:t>
      </w:r>
      <w:r w:rsidR="00CF0F7B">
        <w:t xml:space="preserve"> </w:t>
      </w:r>
      <w:r w:rsidR="00B83A4F">
        <w:t>kompletného kozmetického  ošetrenia</w:t>
      </w:r>
      <w:r w:rsidR="006670F8">
        <w:t xml:space="preserve"> </w:t>
      </w:r>
      <w:r w:rsidR="001027CC">
        <w:t>tváre, starostlivos</w:t>
      </w:r>
      <w:r w:rsidR="0062622E">
        <w:t xml:space="preserve">ti </w:t>
      </w:r>
      <w:r w:rsidR="001027CC">
        <w:t>o</w:t>
      </w:r>
      <w:r w:rsidR="0022560B">
        <w:t xml:space="preserve"> </w:t>
      </w:r>
      <w:r w:rsidR="00CF0F7B">
        <w:t>r</w:t>
      </w:r>
      <w:r w:rsidR="001027CC">
        <w:t>u</w:t>
      </w:r>
      <w:r w:rsidR="00CF0F7B">
        <w:t>k</w:t>
      </w:r>
      <w:r w:rsidR="001027CC">
        <w:t>y</w:t>
      </w:r>
      <w:r w:rsidR="00CF0F7B">
        <w:t>,</w:t>
      </w:r>
      <w:r w:rsidR="0022560B">
        <w:t xml:space="preserve"> </w:t>
      </w:r>
      <w:r w:rsidR="00857023">
        <w:t>úprave</w:t>
      </w:r>
      <w:r w:rsidR="0022560B">
        <w:t xml:space="preserve"> </w:t>
      </w:r>
      <w:r w:rsidR="00857023">
        <w:t>a </w:t>
      </w:r>
      <w:r w:rsidR="00CF0F7B">
        <w:t>farben</w:t>
      </w:r>
      <w:r w:rsidR="00857023">
        <w:t>í obočia a</w:t>
      </w:r>
      <w:r w:rsidR="00E12DAA">
        <w:t> </w:t>
      </w:r>
      <w:r w:rsidR="00CF0F7B">
        <w:t>rias</w:t>
      </w:r>
      <w:r w:rsidR="00E12DAA">
        <w:t>,</w:t>
      </w:r>
      <w:r w:rsidR="00CD1ED0">
        <w:t> </w:t>
      </w:r>
      <w:proofErr w:type="spellStart"/>
      <w:r w:rsidR="00CD1ED0">
        <w:t>peeling</w:t>
      </w:r>
      <w:r w:rsidR="0050020B">
        <w:t>ových</w:t>
      </w:r>
      <w:proofErr w:type="spellEnd"/>
      <w:r w:rsidR="0050020B">
        <w:t xml:space="preserve"> procedúr</w:t>
      </w:r>
      <w:r w:rsidR="0062622E">
        <w:t>ach</w:t>
      </w:r>
      <w:r w:rsidR="00CD1ED0">
        <w:t xml:space="preserve"> a </w:t>
      </w:r>
      <w:r w:rsidR="00F607EB">
        <w:t>aplikáci</w:t>
      </w:r>
      <w:r w:rsidR="0087710C">
        <w:t>i</w:t>
      </w:r>
      <w:r w:rsidR="00F607EB">
        <w:t xml:space="preserve"> masiek na pleť</w:t>
      </w:r>
      <w:r w:rsidR="00FD2A3D">
        <w:t xml:space="preserve">. Osvoja si </w:t>
      </w:r>
      <w:r w:rsidR="00D00E7A">
        <w:t>techniky</w:t>
      </w:r>
      <w:r w:rsidR="00CF0F7B">
        <w:t xml:space="preserve"> odstraňovania nadmerného ochlpenia</w:t>
      </w:r>
      <w:r w:rsidR="00B06D42">
        <w:t xml:space="preserve"> (epilácia, depilácia, odfarbovanie chĺpkov</w:t>
      </w:r>
      <w:r w:rsidR="001B7395">
        <w:t xml:space="preserve">). </w:t>
      </w:r>
      <w:r w:rsidR="00CF0F7B">
        <w:t xml:space="preserve">Získajú </w:t>
      </w:r>
      <w:r w:rsidR="00D00E7A">
        <w:t xml:space="preserve">praktické </w:t>
      </w:r>
      <w:r w:rsidR="00CF0F7B">
        <w:t xml:space="preserve">vedomosti </w:t>
      </w:r>
      <w:r w:rsidR="00FD2A3D">
        <w:t>v</w:t>
      </w:r>
      <w:r w:rsidR="00CF0F7B">
        <w:t xml:space="preserve"> odbornom posúdení pleti na základe kozmetickej diagnostiky</w:t>
      </w:r>
      <w:r w:rsidR="00FD2A3D">
        <w:t xml:space="preserve"> (podľa </w:t>
      </w:r>
      <w:r w:rsidR="00984397">
        <w:t xml:space="preserve">Dr. </w:t>
      </w:r>
      <w:proofErr w:type="spellStart"/>
      <w:r w:rsidR="00984397">
        <w:t>Feřtka</w:t>
      </w:r>
      <w:proofErr w:type="spellEnd"/>
      <w:r w:rsidR="00984397">
        <w:t>)</w:t>
      </w:r>
      <w:r w:rsidR="003D796B">
        <w:t xml:space="preserve"> </w:t>
      </w:r>
      <w:r w:rsidR="00CF0F7B">
        <w:t xml:space="preserve">a následne vedia </w:t>
      </w:r>
      <w:r w:rsidR="00A07929">
        <w:t>aplikovať</w:t>
      </w:r>
      <w:r w:rsidR="00CF0F7B">
        <w:t xml:space="preserve"> program ošetrenia s výberom vhodných kozmetických prípravkov podľa jednotlivých typov pleti. </w:t>
      </w:r>
      <w:r w:rsidR="00AD7990">
        <w:t xml:space="preserve"> </w:t>
      </w:r>
      <w:r w:rsidR="007D5F85">
        <w:t xml:space="preserve">Vedia posúdiť </w:t>
      </w:r>
      <w:r w:rsidR="003B5274">
        <w:t>potreby klientov</w:t>
      </w:r>
      <w:r w:rsidR="00973DC3">
        <w:t xml:space="preserve"> pri starostlivosti </w:t>
      </w:r>
      <w:r w:rsidR="007523FE">
        <w:t>o tvár a telo</w:t>
      </w:r>
      <w:r w:rsidR="003B5274">
        <w:t xml:space="preserve"> a aplikovať</w:t>
      </w:r>
      <w:r w:rsidR="00CF0F7B">
        <w:t xml:space="preserve"> individuálnu poradenskú službu pre ošetrenie doma a propagáciu kozmetických služieb.</w:t>
      </w:r>
      <w:r w:rsidR="00EF43D2">
        <w:t xml:space="preserve"> </w:t>
      </w:r>
      <w:r w:rsidR="00CF0F7B">
        <w:t xml:space="preserve">Dôležité je využívanie poznatkov získaných v predmetoch </w:t>
      </w:r>
      <w:r w:rsidR="00BA7ED8">
        <w:t>technika administratívy, inteligentn</w:t>
      </w:r>
      <w:r w:rsidR="007035B8">
        <w:t xml:space="preserve">é technológie v službách, </w:t>
      </w:r>
      <w:r w:rsidR="00CF0F7B">
        <w:t xml:space="preserve">materiály, zdravoveda, dermatológia a </w:t>
      </w:r>
      <w:r w:rsidR="00192AF6">
        <w:t>psychológia</w:t>
      </w:r>
      <w:r w:rsidR="00CF0F7B">
        <w:t>,  kde si môžu žiaci jednotlivé programy a techniky osvojiť a upevniť pre potreby konkrétnych praktických činností.</w:t>
      </w:r>
      <w:r w:rsidR="001B7395">
        <w:t xml:space="preserve"> </w:t>
      </w:r>
      <w:r w:rsidR="00BF54FA">
        <w:tab/>
      </w:r>
    </w:p>
    <w:p w14:paraId="01B30195" w14:textId="1372735A" w:rsidR="00CF0F7B" w:rsidRDefault="004E4135" w:rsidP="00CF0F7B">
      <w:pPr>
        <w:pStyle w:val="Normlny1"/>
        <w:jc w:val="both"/>
      </w:pPr>
      <w:r>
        <w:tab/>
      </w:r>
      <w:r w:rsidR="00CF0F7B">
        <w:t xml:space="preserve">Metódy, formy a prostriedky vyučovania majú stimulovať rozvoj poznávacích schopností žiakov, podporovať ich cieľavedomosť, samostatnosť a tvorivosť. Uprednostňujeme také stratégie vyučovania, pri ktorých žiak ako aktívny subjekt v procese výučby má možnosť spolurozhodovať a spolupracovať, učiteľ zase má povinnosť motivovať, povzbudzovať a viesť žiaka k čo najlepším výkonom, podporovať jeho aktivity všeobecne, ale aj v oblasti zvýšeného záujmu v rámci odboru. Pri výučbe používame formu výkladu, </w:t>
      </w:r>
      <w:r w:rsidR="00F83551">
        <w:t>praktick</w:t>
      </w:r>
      <w:r w:rsidR="00FF57CB">
        <w:t xml:space="preserve">ej ukážky, </w:t>
      </w:r>
      <w:r w:rsidR="00CF0F7B">
        <w:t>riadeného rozhovoru</w:t>
      </w:r>
      <w:r w:rsidR="00020FE8">
        <w:t>. P</w:t>
      </w:r>
      <w:r w:rsidR="00CF0F7B">
        <w:t>referujeme prácu s</w:t>
      </w:r>
      <w:r w:rsidR="00FD217C">
        <w:t> cvičnými hlavami a</w:t>
      </w:r>
      <w:r w:rsidR="00020FE8">
        <w:t> </w:t>
      </w:r>
      <w:r w:rsidR="00FD217C">
        <w:t>modelmi</w:t>
      </w:r>
      <w:r w:rsidR="00020FE8">
        <w:t xml:space="preserve">. </w:t>
      </w:r>
      <w:r w:rsidR="00CF0F7B">
        <w:t>Stimulovať poznávacie činnosti predpokladá uplatňovať vo vyučovaní prepojenie praktického a teoretického poznávania. Budeme rozvíjať a skvalitňovať kľúčové kompetencie tvorivo riešiť problémy a spôsobilosti využívať informačné technológie. Preto je dôležitou súčasťou teoretického poznávania a zároveň prostriedkom precvičovania, upevňovania, prehlbovania a systematizácie poznatkov aj riešenie kvantitatívnych a kvalitatívnych úloh.</w:t>
      </w:r>
    </w:p>
    <w:p w14:paraId="66F0F751" w14:textId="57A73693" w:rsidR="00CF0F7B" w:rsidRDefault="00BF54FA" w:rsidP="00CF0F7B">
      <w:pPr>
        <w:pStyle w:val="Normlny1"/>
        <w:jc w:val="both"/>
      </w:pPr>
      <w:r>
        <w:tab/>
      </w:r>
      <w:r w:rsidR="00CF0F7B">
        <w:t>Hodnotenie žiakov bude založené na kritériách hodnotenia v každom vzdelávacom výstupe. Klasifikácia bude vychádzať z pravidiel hodnotenia tohto školského vzdelávacieho programu. Použijeme  adekvátne metódy a prostriedky hodnotenia. Výučba bude prebiehať v</w:t>
      </w:r>
      <w:r w:rsidR="00491E83">
        <w:t> učebniach praktického vyučovania</w:t>
      </w:r>
      <w:r w:rsidR="00CF0F7B">
        <w:t>.</w:t>
      </w:r>
    </w:p>
    <w:p w14:paraId="6B0F1B66" w14:textId="77777777" w:rsidR="004E4135" w:rsidRDefault="004E4135" w:rsidP="00CF0F7B">
      <w:pPr>
        <w:pStyle w:val="Normlny1"/>
        <w:jc w:val="both"/>
      </w:pPr>
    </w:p>
    <w:p w14:paraId="2A3E4296" w14:textId="77777777" w:rsidR="00344AEE" w:rsidRDefault="00344AEE" w:rsidP="00CF0F7B">
      <w:pPr>
        <w:pStyle w:val="Normlny1"/>
        <w:rPr>
          <w:b/>
        </w:rPr>
      </w:pPr>
    </w:p>
    <w:p w14:paraId="2D84C083" w14:textId="4AE0B9A1" w:rsidR="00CF0F7B" w:rsidRDefault="00CF0F7B" w:rsidP="00CF0F7B">
      <w:pPr>
        <w:pStyle w:val="Normlny1"/>
        <w:rPr>
          <w:b/>
        </w:rPr>
      </w:pPr>
      <w:r>
        <w:rPr>
          <w:b/>
        </w:rPr>
        <w:t xml:space="preserve"> Ciele vyučovacieho predmetu</w:t>
      </w:r>
    </w:p>
    <w:p w14:paraId="05B2FE6C" w14:textId="77777777" w:rsidR="00CC2D7F" w:rsidRDefault="00CC2D7F" w:rsidP="00CF0F7B">
      <w:pPr>
        <w:pStyle w:val="Normlny1"/>
        <w:rPr>
          <w:b/>
        </w:rPr>
      </w:pPr>
    </w:p>
    <w:p w14:paraId="58DA2865" w14:textId="6ACB544B" w:rsidR="00CF0F7B" w:rsidRDefault="00CF0F7B" w:rsidP="00CF0F7B">
      <w:pPr>
        <w:pStyle w:val="Normlny1"/>
        <w:jc w:val="both"/>
      </w:pPr>
      <w:r>
        <w:rPr>
          <w:rFonts w:ascii="Arial" w:hAnsi="Arial" w:cs="Arial"/>
        </w:rPr>
        <w:t xml:space="preserve">     </w:t>
      </w:r>
      <w:r>
        <w:t xml:space="preserve">Cieľom vyučovacieho predmetu </w:t>
      </w:r>
      <w:r w:rsidR="00C36C83">
        <w:t>Techniky</w:t>
      </w:r>
      <w:r>
        <w:t xml:space="preserve"> kozmetiky je poskytnúť žiakom súbor vedomostí, zručností a kompetencií o kozmetickej prevádzke,  starostlivosti  o  telo, tvár, ruky, nohy, formovať ich logické   myslenie, kľúčové kompetencie využiteľné v ďalšom vzdelávaní, </w:t>
      </w:r>
      <w:r w:rsidR="00DC7604">
        <w:t>praktickom vyučovan</w:t>
      </w:r>
      <w:r w:rsidR="00FA1710">
        <w:t>í</w:t>
      </w:r>
      <w:r>
        <w:t xml:space="preserve"> a občianskom živote.</w:t>
      </w:r>
    </w:p>
    <w:p w14:paraId="4A425C03" w14:textId="6830D95A" w:rsidR="00CF0F7B" w:rsidRDefault="00CF0F7B" w:rsidP="00CF0F7B">
      <w:pPr>
        <w:pStyle w:val="Normlny1"/>
        <w:jc w:val="both"/>
      </w:pPr>
      <w:r>
        <w:t xml:space="preserve"> </w:t>
      </w:r>
    </w:p>
    <w:p w14:paraId="4E6FA4D0" w14:textId="77777777" w:rsidR="00095F53" w:rsidRDefault="00095F53" w:rsidP="00CF0F7B">
      <w:pPr>
        <w:pStyle w:val="Normlny1"/>
        <w:jc w:val="both"/>
      </w:pPr>
    </w:p>
    <w:p w14:paraId="7500B00C" w14:textId="1DC508BF" w:rsidR="00CD4ECD" w:rsidRDefault="009C4956" w:rsidP="00CF0F7B">
      <w:pPr>
        <w:pStyle w:val="Normlny1"/>
        <w:numPr>
          <w:ilvl w:val="0"/>
          <w:numId w:val="1"/>
        </w:numPr>
        <w:ind w:left="0"/>
        <w:jc w:val="both"/>
      </w:pPr>
      <w:r w:rsidRPr="009C4956">
        <w:t xml:space="preserve">aplikovať získané teoretické vedomosti v praxi; </w:t>
      </w:r>
    </w:p>
    <w:p w14:paraId="61CDEAF0" w14:textId="77777777" w:rsidR="00CD4ECD" w:rsidRDefault="009C4956" w:rsidP="00CF0F7B">
      <w:pPr>
        <w:pStyle w:val="Normlny1"/>
        <w:numPr>
          <w:ilvl w:val="0"/>
          <w:numId w:val="1"/>
        </w:numPr>
        <w:ind w:left="0"/>
        <w:jc w:val="both"/>
      </w:pPr>
      <w:r w:rsidRPr="009C4956">
        <w:t>dodržiavať zásady bezpečnosti a ochrany zdravia pri práci, protipožiarnej ochrany, ochrany životného prostredia a hygieny pre epidemiologicky závažné činnosti;</w:t>
      </w:r>
    </w:p>
    <w:p w14:paraId="52AB8DA7" w14:textId="77777777" w:rsidR="00F52899" w:rsidRDefault="009C4956" w:rsidP="00CF0F7B">
      <w:pPr>
        <w:pStyle w:val="Normlny1"/>
        <w:numPr>
          <w:ilvl w:val="0"/>
          <w:numId w:val="1"/>
        </w:numPr>
        <w:ind w:left="0"/>
        <w:jc w:val="both"/>
      </w:pPr>
      <w:r w:rsidRPr="009C4956">
        <w:t xml:space="preserve">vykonať vhodné technologické postupy a používať odbornú terminológiu v </w:t>
      </w:r>
      <w:r w:rsidR="00CD4ECD">
        <w:t>kozmetickej</w:t>
      </w:r>
      <w:r w:rsidRPr="009C4956">
        <w:t xml:space="preserve"> praxi;</w:t>
      </w:r>
    </w:p>
    <w:p w14:paraId="3EE4BC7E" w14:textId="77777777" w:rsidR="00F52899" w:rsidRDefault="009C4956" w:rsidP="00CF0F7B">
      <w:pPr>
        <w:pStyle w:val="Normlny1"/>
        <w:numPr>
          <w:ilvl w:val="0"/>
          <w:numId w:val="1"/>
        </w:numPr>
        <w:ind w:left="0"/>
        <w:jc w:val="both"/>
      </w:pPr>
      <w:r w:rsidRPr="009C4956">
        <w:t xml:space="preserve">pracovať s náradím, pomôckami, prístrojmi a zabezpečovať ich bežnú údržbu; </w:t>
      </w:r>
    </w:p>
    <w:p w14:paraId="5D9CCD87" w14:textId="77777777" w:rsidR="00F52899" w:rsidRDefault="009C4956" w:rsidP="00CF0F7B">
      <w:pPr>
        <w:pStyle w:val="Normlny1"/>
        <w:numPr>
          <w:ilvl w:val="0"/>
          <w:numId w:val="1"/>
        </w:numPr>
        <w:ind w:left="0"/>
        <w:jc w:val="both"/>
      </w:pPr>
      <w:r w:rsidRPr="009C4956">
        <w:t>pracovať s materiálmi vrátanie ich správneho výberu a ich uskladnenia;</w:t>
      </w:r>
    </w:p>
    <w:p w14:paraId="00EDA3A4" w14:textId="77777777" w:rsidR="00296B5E" w:rsidRDefault="009C4956" w:rsidP="00CF0F7B">
      <w:pPr>
        <w:pStyle w:val="Normlny1"/>
        <w:numPr>
          <w:ilvl w:val="0"/>
          <w:numId w:val="1"/>
        </w:numPr>
        <w:ind w:left="0"/>
        <w:jc w:val="both"/>
      </w:pPr>
      <w:r w:rsidRPr="009C4956">
        <w:t xml:space="preserve">aplikovať kozmetické výrobky </w:t>
      </w:r>
      <w:r w:rsidR="00F05088">
        <w:t xml:space="preserve">pri ošetrení v </w:t>
      </w:r>
      <w:r w:rsidRPr="009C4956">
        <w:t xml:space="preserve">kozmetike; </w:t>
      </w:r>
    </w:p>
    <w:p w14:paraId="60575FAE" w14:textId="470AB5CF" w:rsidR="00CF0F7B" w:rsidRDefault="00B46CD8" w:rsidP="00CF0F7B">
      <w:pPr>
        <w:pStyle w:val="Normlny1"/>
        <w:numPr>
          <w:ilvl w:val="0"/>
          <w:numId w:val="1"/>
        </w:numPr>
        <w:ind w:left="0"/>
        <w:jc w:val="both"/>
      </w:pPr>
      <w:r>
        <w:t>Poznať a</w:t>
      </w:r>
      <w:r w:rsidR="00763A1A">
        <w:t xml:space="preserve"> uplatniť</w:t>
      </w:r>
      <w:r w:rsidR="00CF0F7B">
        <w:t xml:space="preserve"> platnú legislatívu, hygienické normy a predpisy pri práci v kozmetickej prevádzke</w:t>
      </w:r>
    </w:p>
    <w:p w14:paraId="1F847A30" w14:textId="2D0E6875" w:rsidR="00DB7DA9" w:rsidRDefault="00296B5E" w:rsidP="00CF0F7B">
      <w:pPr>
        <w:pStyle w:val="Normlny1"/>
        <w:numPr>
          <w:ilvl w:val="0"/>
          <w:numId w:val="1"/>
        </w:numPr>
        <w:ind w:left="0"/>
        <w:jc w:val="both"/>
      </w:pPr>
      <w:r>
        <w:t>v</w:t>
      </w:r>
      <w:r w:rsidR="00DB7DA9">
        <w:t>ykonať kozmetickú diagnostiku</w:t>
      </w:r>
      <w:r w:rsidR="00737134">
        <w:t xml:space="preserve"> a napísať kartotečný záznam</w:t>
      </w:r>
      <w:r w:rsidR="0037372D">
        <w:t xml:space="preserve"> klienta, </w:t>
      </w:r>
    </w:p>
    <w:p w14:paraId="4502503C" w14:textId="3B05070D" w:rsidR="002B4AF1" w:rsidRDefault="005447A3" w:rsidP="005447A3">
      <w:pPr>
        <w:pStyle w:val="Normlny1"/>
        <w:numPr>
          <w:ilvl w:val="0"/>
          <w:numId w:val="1"/>
        </w:numPr>
        <w:ind w:left="0"/>
        <w:jc w:val="both"/>
      </w:pPr>
      <w:r>
        <w:t xml:space="preserve">vybrať vhodnú starostlivosť o jednotlivé typy pleti a </w:t>
      </w:r>
      <w:r w:rsidR="00E63816">
        <w:t>vedieť charakterizovať</w:t>
      </w:r>
      <w:r w:rsidR="00D65E3C">
        <w:t xml:space="preserve"> jednotlivé typy pleti</w:t>
      </w:r>
    </w:p>
    <w:p w14:paraId="42F2DA6A" w14:textId="77777777" w:rsidR="00A45BFA" w:rsidRDefault="00000783" w:rsidP="00CF0F7B">
      <w:pPr>
        <w:pStyle w:val="Normlny1"/>
        <w:numPr>
          <w:ilvl w:val="0"/>
          <w:numId w:val="1"/>
        </w:numPr>
        <w:ind w:left="0"/>
        <w:jc w:val="both"/>
      </w:pPr>
      <w:r>
        <w:t xml:space="preserve">vykonať úpravu a farbenie obočia a rias, </w:t>
      </w:r>
    </w:p>
    <w:p w14:paraId="718A758C" w14:textId="10B14821" w:rsidR="00A45BFA" w:rsidRDefault="00A45BFA" w:rsidP="00CF0F7B">
      <w:pPr>
        <w:pStyle w:val="Normlny1"/>
        <w:numPr>
          <w:ilvl w:val="0"/>
          <w:numId w:val="1"/>
        </w:numPr>
        <w:ind w:left="0"/>
        <w:jc w:val="both"/>
      </w:pPr>
      <w:r>
        <w:t xml:space="preserve">vykonať </w:t>
      </w:r>
      <w:r w:rsidR="00000783">
        <w:t>povrchové čistenie pleti</w:t>
      </w:r>
      <w:r>
        <w:t>,</w:t>
      </w:r>
    </w:p>
    <w:p w14:paraId="250A0FF2" w14:textId="376F26BB" w:rsidR="00DD6314" w:rsidRDefault="00A45BFA" w:rsidP="00654BB9">
      <w:pPr>
        <w:pStyle w:val="Normlny1"/>
        <w:numPr>
          <w:ilvl w:val="0"/>
          <w:numId w:val="1"/>
        </w:numPr>
        <w:ind w:left="0"/>
        <w:jc w:val="both"/>
      </w:pPr>
      <w:r>
        <w:t xml:space="preserve">vykonať </w:t>
      </w:r>
      <w:proofErr w:type="spellStart"/>
      <w:r>
        <w:t>peelingové</w:t>
      </w:r>
      <w:proofErr w:type="spellEnd"/>
      <w:r>
        <w:t xml:space="preserve"> procedúry</w:t>
      </w:r>
      <w:r w:rsidR="00000783">
        <w:t>;</w:t>
      </w:r>
    </w:p>
    <w:p w14:paraId="61E0A06F" w14:textId="77777777" w:rsidR="00DD6314" w:rsidRDefault="00000783" w:rsidP="00CF0F7B">
      <w:pPr>
        <w:pStyle w:val="Normlny1"/>
        <w:numPr>
          <w:ilvl w:val="0"/>
          <w:numId w:val="1"/>
        </w:numPr>
        <w:ind w:left="0"/>
        <w:jc w:val="both"/>
      </w:pPr>
      <w:r>
        <w:t>vykonať depiláciu a epiláciu (odstraňovanie nadmerného ochlpenia), odfarbovanie chĺpkov;</w:t>
      </w:r>
    </w:p>
    <w:p w14:paraId="1EC0596F" w14:textId="77777777" w:rsidR="00000B54" w:rsidRDefault="004553BB" w:rsidP="00CF0F7B">
      <w:pPr>
        <w:pStyle w:val="Normlny1"/>
        <w:numPr>
          <w:ilvl w:val="0"/>
          <w:numId w:val="1"/>
        </w:numPr>
        <w:ind w:left="0"/>
        <w:jc w:val="both"/>
      </w:pPr>
      <w:r>
        <w:t xml:space="preserve">poznať techniky v starostlivosti o ruky </w:t>
      </w:r>
    </w:p>
    <w:p w14:paraId="6592F78E" w14:textId="5433CC71" w:rsidR="004553BB" w:rsidRDefault="00000783" w:rsidP="00CF0F7B">
      <w:pPr>
        <w:pStyle w:val="Normlny1"/>
        <w:numPr>
          <w:ilvl w:val="0"/>
          <w:numId w:val="1"/>
        </w:numPr>
        <w:ind w:left="0"/>
        <w:jc w:val="both"/>
      </w:pPr>
      <w:r>
        <w:t>vykonať manikúru, lakovanie a zdobenie nech</w:t>
      </w:r>
      <w:r w:rsidR="00000B54">
        <w:t>t</w:t>
      </w:r>
      <w:r w:rsidR="00DD6314">
        <w:t xml:space="preserve">ov </w:t>
      </w:r>
    </w:p>
    <w:p w14:paraId="31FF6390" w14:textId="77777777" w:rsidR="0077085B" w:rsidRDefault="0077085B" w:rsidP="0077085B">
      <w:pPr>
        <w:pStyle w:val="Normlny1"/>
        <w:numPr>
          <w:ilvl w:val="0"/>
          <w:numId w:val="1"/>
        </w:numPr>
        <w:ind w:left="0"/>
        <w:jc w:val="both"/>
      </w:pPr>
      <w:r>
        <w:t>vykonať kompletné kozmetické ošetrenie tváre pre jednotlivé typy pleti</w:t>
      </w:r>
    </w:p>
    <w:p w14:paraId="572C2269" w14:textId="77777777" w:rsidR="00CF0F7B" w:rsidRDefault="00CF0F7B" w:rsidP="00CF0F7B">
      <w:pPr>
        <w:pStyle w:val="Normlny1"/>
        <w:numPr>
          <w:ilvl w:val="0"/>
          <w:numId w:val="1"/>
        </w:numPr>
        <w:ind w:left="0"/>
        <w:jc w:val="both"/>
      </w:pPr>
      <w:r>
        <w:t>Poznať nové trendy v oblasti kozmetického ošetrenia</w:t>
      </w:r>
    </w:p>
    <w:p w14:paraId="08B6E9B8" w14:textId="77777777" w:rsidR="005E07A2" w:rsidRDefault="007A34FA" w:rsidP="00CF0F7B">
      <w:pPr>
        <w:pStyle w:val="Normlny1"/>
        <w:numPr>
          <w:ilvl w:val="0"/>
          <w:numId w:val="1"/>
        </w:numPr>
        <w:ind w:left="0"/>
        <w:jc w:val="both"/>
      </w:pPr>
      <w:r>
        <w:t>aplikovať citlivú a taktnú komunikáciu s ľuďmi;</w:t>
      </w:r>
    </w:p>
    <w:p w14:paraId="458CE433" w14:textId="77777777" w:rsidR="005E07A2" w:rsidRDefault="007A34FA" w:rsidP="00CF0F7B">
      <w:pPr>
        <w:pStyle w:val="Normlny1"/>
        <w:numPr>
          <w:ilvl w:val="0"/>
          <w:numId w:val="1"/>
        </w:numPr>
        <w:ind w:left="0"/>
        <w:jc w:val="both"/>
      </w:pPr>
      <w:r>
        <w:t>používať kultivovaný prejav v písomnej, verbálnej a neverbálnej komunikácii;</w:t>
      </w:r>
    </w:p>
    <w:p w14:paraId="5EFCE827" w14:textId="77777777" w:rsidR="0061197B" w:rsidRDefault="007A34FA" w:rsidP="00CF0F7B">
      <w:pPr>
        <w:pStyle w:val="Normlny1"/>
        <w:numPr>
          <w:ilvl w:val="0"/>
          <w:numId w:val="1"/>
        </w:numPr>
        <w:ind w:left="0"/>
        <w:jc w:val="both"/>
      </w:pPr>
      <w:r>
        <w:t>aplikovať zásady spoločenského správania a vystupovania;</w:t>
      </w:r>
    </w:p>
    <w:p w14:paraId="4252557D" w14:textId="77777777" w:rsidR="0061197B" w:rsidRDefault="007A34FA" w:rsidP="00CF0F7B">
      <w:pPr>
        <w:pStyle w:val="Normlny1"/>
        <w:numPr>
          <w:ilvl w:val="0"/>
          <w:numId w:val="1"/>
        </w:numPr>
        <w:ind w:left="0"/>
        <w:jc w:val="both"/>
      </w:pPr>
      <w:r>
        <w:t xml:space="preserve">aplikovať organizáciu a riadenie činnosti prevádzky; </w:t>
      </w:r>
    </w:p>
    <w:p w14:paraId="18BE9A31" w14:textId="77777777" w:rsidR="0061197B" w:rsidRDefault="007A34FA" w:rsidP="00CF0F7B">
      <w:pPr>
        <w:pStyle w:val="Normlny1"/>
        <w:numPr>
          <w:ilvl w:val="0"/>
          <w:numId w:val="1"/>
        </w:numPr>
        <w:ind w:left="0"/>
        <w:jc w:val="both"/>
      </w:pPr>
      <w:r>
        <w:t>vykonať prieskum trhu a sledovať nové trendy v k</w:t>
      </w:r>
      <w:r w:rsidR="0061197B">
        <w:t>ozmetickej</w:t>
      </w:r>
      <w:r>
        <w:t xml:space="preserve"> oblasti; </w:t>
      </w:r>
    </w:p>
    <w:p w14:paraId="1424B9A1" w14:textId="77777777" w:rsidR="00095F53" w:rsidRDefault="007A34FA" w:rsidP="00095F53">
      <w:pPr>
        <w:pStyle w:val="Normlny1"/>
        <w:numPr>
          <w:ilvl w:val="0"/>
          <w:numId w:val="1"/>
        </w:numPr>
        <w:ind w:left="0"/>
        <w:jc w:val="both"/>
      </w:pPr>
      <w:r>
        <w:t>pracovať s registračnou pokladňou;</w:t>
      </w:r>
    </w:p>
    <w:p w14:paraId="7BC49E05" w14:textId="26CCE475" w:rsidR="00095F53" w:rsidRDefault="00095F53" w:rsidP="00095F53">
      <w:pPr>
        <w:pStyle w:val="Normlny1"/>
        <w:numPr>
          <w:ilvl w:val="0"/>
          <w:numId w:val="1"/>
        </w:numPr>
        <w:ind w:left="0"/>
        <w:jc w:val="both"/>
      </w:pPr>
      <w:r>
        <w:t>používať informačné a komunikačné technológie.</w:t>
      </w:r>
    </w:p>
    <w:tbl>
      <w:tblPr>
        <w:tblStyle w:val="TableNormal"/>
        <w:tblpPr w:leftFromText="141" w:rightFromText="141" w:vertAnchor="page" w:horzAnchor="margin" w:tblpY="2171"/>
        <w:tblW w:w="944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3"/>
        <w:gridCol w:w="2827"/>
        <w:gridCol w:w="3912"/>
      </w:tblGrid>
      <w:tr w:rsidR="00D3471E" w14:paraId="366CF531" w14:textId="77777777" w:rsidTr="00095F53">
        <w:trPr>
          <w:trHeight w:val="180"/>
        </w:trPr>
        <w:tc>
          <w:tcPr>
            <w:tcW w:w="27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035BB" w14:textId="77777777" w:rsidR="00D3471E" w:rsidRDefault="00D3471E" w:rsidP="00095F53">
            <w:pPr>
              <w:pStyle w:val="Normlny1"/>
              <w:rPr>
                <w:b/>
              </w:rPr>
            </w:pPr>
            <w:r>
              <w:rPr>
                <w:b/>
              </w:rPr>
              <w:lastRenderedPageBreak/>
              <w:t>Názov tematického celku</w:t>
            </w:r>
          </w:p>
        </w:tc>
        <w:tc>
          <w:tcPr>
            <w:tcW w:w="282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0A1AB4" w14:textId="77777777" w:rsidR="00D3471E" w:rsidRDefault="00D3471E" w:rsidP="00095F53">
            <w:pPr>
              <w:pStyle w:val="Normlny1"/>
              <w:jc w:val="center"/>
              <w:rPr>
                <w:b/>
              </w:rPr>
            </w:pPr>
            <w:r>
              <w:rPr>
                <w:b/>
              </w:rPr>
              <w:t>Stratégia vyučovania</w:t>
            </w:r>
          </w:p>
        </w:tc>
        <w:tc>
          <w:tcPr>
            <w:tcW w:w="3912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</w:tcPr>
          <w:p w14:paraId="43AF4814" w14:textId="77777777" w:rsidR="00D3471E" w:rsidRDefault="00D3471E" w:rsidP="00095F53">
            <w:pPr>
              <w:pStyle w:val="Normlny1"/>
              <w:jc w:val="center"/>
              <w:rPr>
                <w:b/>
              </w:rPr>
            </w:pPr>
          </w:p>
        </w:tc>
      </w:tr>
      <w:tr w:rsidR="00D3471E" w14:paraId="05BE4F13" w14:textId="77777777" w:rsidTr="00095F53">
        <w:trPr>
          <w:trHeight w:val="89"/>
        </w:trPr>
        <w:tc>
          <w:tcPr>
            <w:tcW w:w="270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072F0C" w14:textId="77777777" w:rsidR="00D3471E" w:rsidRDefault="00D3471E" w:rsidP="00095F53">
            <w:pPr>
              <w:rPr>
                <w:b/>
                <w:sz w:val="24"/>
                <w:szCs w:val="24"/>
              </w:rPr>
            </w:pPr>
          </w:p>
        </w:tc>
        <w:tc>
          <w:tcPr>
            <w:tcW w:w="282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49575" w14:textId="77777777" w:rsidR="00D3471E" w:rsidRDefault="00D3471E" w:rsidP="00095F53">
            <w:pPr>
              <w:pStyle w:val="Normlny1"/>
              <w:jc w:val="center"/>
              <w:rPr>
                <w:b/>
              </w:rPr>
            </w:pPr>
            <w:r>
              <w:rPr>
                <w:b/>
              </w:rPr>
              <w:t>Metódy</w:t>
            </w:r>
          </w:p>
        </w:tc>
        <w:tc>
          <w:tcPr>
            <w:tcW w:w="391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0688E4" w14:textId="77777777" w:rsidR="00D3471E" w:rsidRDefault="00D3471E" w:rsidP="00095F53">
            <w:pPr>
              <w:pStyle w:val="Normlny1"/>
              <w:jc w:val="center"/>
              <w:rPr>
                <w:b/>
              </w:rPr>
            </w:pPr>
            <w:r>
              <w:rPr>
                <w:b/>
              </w:rPr>
              <w:t>Formy práce</w:t>
            </w:r>
          </w:p>
        </w:tc>
      </w:tr>
      <w:tr w:rsidR="00D3471E" w14:paraId="55B33121" w14:textId="77777777" w:rsidTr="00095F53">
        <w:trPr>
          <w:trHeight w:val="3112"/>
        </w:trPr>
        <w:tc>
          <w:tcPr>
            <w:tcW w:w="270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EC40E0" w14:textId="77777777" w:rsidR="00D3471E" w:rsidRDefault="00D3471E" w:rsidP="00095F53">
            <w:pPr>
              <w:pStyle w:val="Normlny1"/>
              <w:spacing w:line="276" w:lineRule="auto"/>
              <w:rPr>
                <w:b/>
              </w:rPr>
            </w:pPr>
            <w:r>
              <w:rPr>
                <w:b/>
              </w:rPr>
              <w:t>1.Organizácia pracoviska</w:t>
            </w:r>
          </w:p>
          <w:p w14:paraId="3281BB53" w14:textId="77777777" w:rsidR="00D3471E" w:rsidRDefault="00D3471E" w:rsidP="00095F53">
            <w:pPr>
              <w:pStyle w:val="Normlny1"/>
              <w:spacing w:line="276" w:lineRule="auto"/>
              <w:rPr>
                <w:b/>
              </w:rPr>
            </w:pPr>
            <w:r>
              <w:rPr>
                <w:b/>
              </w:rPr>
              <w:t>2.Úprava  a farbenie obočia a rias</w:t>
            </w:r>
          </w:p>
          <w:p w14:paraId="35FC32FF" w14:textId="77777777" w:rsidR="00D3471E" w:rsidRDefault="00D3471E" w:rsidP="00095F53">
            <w:pPr>
              <w:pStyle w:val="Normlny1"/>
              <w:spacing w:line="276" w:lineRule="auto"/>
              <w:rPr>
                <w:b/>
              </w:rPr>
            </w:pPr>
            <w:r>
              <w:rPr>
                <w:b/>
              </w:rPr>
              <w:t>3. Kompletné kozmetické ošetrenie tváre</w:t>
            </w:r>
          </w:p>
          <w:p w14:paraId="273D444B" w14:textId="77777777" w:rsidR="00D3471E" w:rsidRDefault="00D3471E" w:rsidP="00095F53">
            <w:pPr>
              <w:pStyle w:val="Normlny1"/>
              <w:spacing w:line="276" w:lineRule="auto"/>
              <w:rPr>
                <w:b/>
              </w:rPr>
            </w:pPr>
            <w:r>
              <w:rPr>
                <w:b/>
              </w:rPr>
              <w:t>4. Odstránenie nadmerného ochlpenia.</w:t>
            </w:r>
          </w:p>
          <w:p w14:paraId="7471BB0C" w14:textId="77777777" w:rsidR="00D3471E" w:rsidRDefault="00D3471E" w:rsidP="00095F53">
            <w:pPr>
              <w:pStyle w:val="Normlny1"/>
              <w:spacing w:line="276" w:lineRule="auto"/>
              <w:rPr>
                <w:b/>
              </w:rPr>
            </w:pPr>
            <w:r>
              <w:rPr>
                <w:b/>
              </w:rPr>
              <w:t>5. Starostlivosť o ruky</w:t>
            </w:r>
          </w:p>
          <w:p w14:paraId="4A21B857" w14:textId="77777777" w:rsidR="00D3471E" w:rsidRPr="0037047A" w:rsidRDefault="00D3471E" w:rsidP="00095F53">
            <w:pPr>
              <w:pStyle w:val="Normlny1"/>
              <w:spacing w:line="276" w:lineRule="auto"/>
              <w:rPr>
                <w:b/>
              </w:rPr>
            </w:pPr>
            <w:r>
              <w:rPr>
                <w:b/>
              </w:rPr>
              <w:t xml:space="preserve">6. Starostlivosť o pleť a ľudské telo - nové trendy </w:t>
            </w:r>
          </w:p>
        </w:tc>
        <w:tc>
          <w:tcPr>
            <w:tcW w:w="282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0AA9BA8D" w14:textId="77777777" w:rsidR="00D3471E" w:rsidRDefault="00D3471E" w:rsidP="00095F53">
            <w:pPr>
              <w:pStyle w:val="Normlny1"/>
              <w:spacing w:line="0" w:lineRule="atLeast"/>
            </w:pPr>
            <w:proofErr w:type="spellStart"/>
            <w:r>
              <w:t>Informačnoreceptívna</w:t>
            </w:r>
            <w:proofErr w:type="spellEnd"/>
            <w:r>
              <w:t xml:space="preserve"> – výklad, rozhovor, technika práce</w:t>
            </w:r>
          </w:p>
          <w:p w14:paraId="2C6657A4" w14:textId="77777777" w:rsidR="00D3471E" w:rsidRDefault="00D3471E" w:rsidP="00095F53">
            <w:pPr>
              <w:pStyle w:val="Normlny1"/>
              <w:spacing w:line="0" w:lineRule="atLeast"/>
            </w:pPr>
            <w:r>
              <w:t>Frontálna výučba</w:t>
            </w:r>
          </w:p>
          <w:p w14:paraId="6D3CECB1" w14:textId="77777777" w:rsidR="00D3471E" w:rsidRDefault="00D3471E" w:rsidP="00095F53">
            <w:pPr>
              <w:pStyle w:val="Normlny1"/>
              <w:spacing w:line="0" w:lineRule="atLeast"/>
            </w:pPr>
            <w:r>
              <w:t>Reproduktívna – praktická ukážka</w:t>
            </w:r>
          </w:p>
          <w:p w14:paraId="55513264" w14:textId="77777777" w:rsidR="00D3471E" w:rsidRDefault="00D3471E" w:rsidP="00095F53">
            <w:pPr>
              <w:pStyle w:val="Normlny1"/>
              <w:spacing w:line="0" w:lineRule="atLeast"/>
            </w:pPr>
            <w:r>
              <w:t>Frontálna a individuálna praktické cvičenie žiakov</w:t>
            </w:r>
          </w:p>
          <w:p w14:paraId="27071C58" w14:textId="77777777" w:rsidR="00D3471E" w:rsidRDefault="00D3471E" w:rsidP="00095F53">
            <w:pPr>
              <w:pStyle w:val="Normlny1"/>
              <w:spacing w:line="0" w:lineRule="atLeast"/>
            </w:pPr>
            <w:r>
              <w:t>Heuristická – rozhovor, riešenie úloh</w:t>
            </w:r>
          </w:p>
          <w:p w14:paraId="56D712AA" w14:textId="77777777" w:rsidR="00D3471E" w:rsidRDefault="00D3471E" w:rsidP="00095F53">
            <w:pPr>
              <w:pStyle w:val="Normlny1"/>
              <w:spacing w:line="0" w:lineRule="atLeast"/>
            </w:pPr>
            <w:r>
              <w:t>Skupinová práca žiakov</w:t>
            </w:r>
          </w:p>
          <w:p w14:paraId="13F3F487" w14:textId="77777777" w:rsidR="00D3471E" w:rsidRDefault="00D3471E" w:rsidP="00095F53">
            <w:pPr>
              <w:pStyle w:val="Normlny1"/>
              <w:spacing w:line="0" w:lineRule="atLeast"/>
            </w:pPr>
            <w:r>
              <w:t>Expozičná –Fixačná – upevnenie zručností</w:t>
            </w:r>
          </w:p>
        </w:tc>
        <w:tc>
          <w:tcPr>
            <w:tcW w:w="3912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10F8A0AF" w14:textId="77777777" w:rsidR="00D3471E" w:rsidRDefault="00D3471E" w:rsidP="00095F53">
            <w:pPr>
              <w:pStyle w:val="Normlny1"/>
              <w:spacing w:line="0" w:lineRule="atLeast"/>
            </w:pPr>
            <w:r>
              <w:t>Frontálna výučba</w:t>
            </w:r>
          </w:p>
          <w:p w14:paraId="2D39118C" w14:textId="77777777" w:rsidR="00D3471E" w:rsidRDefault="00D3471E" w:rsidP="00095F53">
            <w:pPr>
              <w:pStyle w:val="Normlny1"/>
              <w:spacing w:line="0" w:lineRule="atLeast"/>
            </w:pPr>
            <w:r>
              <w:t>Frontálna a individuálna práca žiakov</w:t>
            </w:r>
          </w:p>
          <w:p w14:paraId="0162F5A4" w14:textId="77777777" w:rsidR="00D3471E" w:rsidRDefault="00D3471E" w:rsidP="00095F53">
            <w:pPr>
              <w:pStyle w:val="Normlny1"/>
              <w:spacing w:line="0" w:lineRule="atLeast"/>
            </w:pPr>
            <w:r>
              <w:t>Skupinová práca žiakov</w:t>
            </w:r>
          </w:p>
          <w:p w14:paraId="4C763685" w14:textId="77777777" w:rsidR="00D3471E" w:rsidRDefault="00D3471E" w:rsidP="00095F53">
            <w:pPr>
              <w:pStyle w:val="Normlny1"/>
              <w:spacing w:line="0" w:lineRule="atLeast"/>
            </w:pPr>
            <w:r>
              <w:t>Práca s počítačom</w:t>
            </w:r>
          </w:p>
          <w:p w14:paraId="6E167105" w14:textId="77777777" w:rsidR="00D3471E" w:rsidRDefault="00D3471E" w:rsidP="00095F53">
            <w:pPr>
              <w:pStyle w:val="Normlny1"/>
              <w:spacing w:line="0" w:lineRule="atLeast"/>
            </w:pPr>
            <w:r>
              <w:t>oboznámenie, demonštrácia, pozorovanie, pokus,</w:t>
            </w:r>
          </w:p>
          <w:p w14:paraId="6DFAB6EA" w14:textId="77777777" w:rsidR="00D3471E" w:rsidRDefault="00D3471E" w:rsidP="00095F53">
            <w:pPr>
              <w:pStyle w:val="Normlny1"/>
              <w:spacing w:line="0" w:lineRule="atLeast"/>
            </w:pPr>
          </w:p>
          <w:p w14:paraId="464810A4" w14:textId="77777777" w:rsidR="00D3471E" w:rsidRDefault="00D3471E" w:rsidP="00095F53">
            <w:pPr>
              <w:pStyle w:val="Normlny1"/>
              <w:spacing w:line="0" w:lineRule="atLeast"/>
            </w:pPr>
            <w:r>
              <w:t>praktické cvičenia</w:t>
            </w:r>
          </w:p>
        </w:tc>
      </w:tr>
    </w:tbl>
    <w:p w14:paraId="5FDEBC25" w14:textId="77777777" w:rsidR="00B932D6" w:rsidRDefault="00B932D6" w:rsidP="00B932D6">
      <w:pPr>
        <w:pStyle w:val="Normlny1"/>
      </w:pPr>
      <w:r>
        <w:rPr>
          <w:b/>
        </w:rPr>
        <w:t xml:space="preserve">Stratégia vyučovania </w:t>
      </w:r>
    </w:p>
    <w:p w14:paraId="17EF02A9" w14:textId="55305B4B" w:rsidR="00CF0F7B" w:rsidRDefault="00CF0F7B" w:rsidP="00CF0F7B">
      <w:pPr>
        <w:pStyle w:val="Normlny1"/>
        <w:rPr>
          <w:b/>
          <w:u w:val="single"/>
        </w:rPr>
      </w:pPr>
    </w:p>
    <w:p w14:paraId="4745CF08" w14:textId="77777777" w:rsidR="00CF0F7B" w:rsidRDefault="00CF0F7B" w:rsidP="00CF0F7B">
      <w:pPr>
        <w:pStyle w:val="Normlny1"/>
        <w:rPr>
          <w:b/>
          <w:u w:val="single"/>
        </w:rPr>
      </w:pPr>
      <w:r>
        <w:rPr>
          <w:b/>
          <w:u w:val="single"/>
        </w:rPr>
        <w:t xml:space="preserve"> </w:t>
      </w:r>
    </w:p>
    <w:p w14:paraId="3CA78CA4" w14:textId="421A59BD" w:rsidR="00CF0F7B" w:rsidRDefault="00CF0F7B" w:rsidP="00CF0F7B">
      <w:pPr>
        <w:pStyle w:val="Normlny1"/>
        <w:rPr>
          <w:b/>
          <w:u w:val="single"/>
        </w:rPr>
      </w:pPr>
      <w:r>
        <w:rPr>
          <w:b/>
          <w:u w:val="single"/>
        </w:rPr>
        <w:t xml:space="preserve">  </w:t>
      </w:r>
    </w:p>
    <w:p w14:paraId="4D8CCB5E" w14:textId="26183372" w:rsidR="00CF0F7B" w:rsidRDefault="00CF0F7B" w:rsidP="00CF0F7B">
      <w:pPr>
        <w:pStyle w:val="Normlny1"/>
        <w:rPr>
          <w:b/>
          <w:u w:val="single"/>
        </w:rPr>
      </w:pPr>
      <w:r>
        <w:rPr>
          <w:b/>
          <w:u w:val="single"/>
        </w:rPr>
        <w:t xml:space="preserve">  </w:t>
      </w:r>
    </w:p>
    <w:p w14:paraId="6299FEF7" w14:textId="4495FA63" w:rsidR="00CF0F7B" w:rsidRDefault="00CF0F7B" w:rsidP="00CF0F7B">
      <w:pPr>
        <w:pStyle w:val="Normlny1"/>
      </w:pPr>
      <w:r>
        <w:rPr>
          <w:b/>
          <w:u w:val="single"/>
        </w:rPr>
        <w:t xml:space="preserve"> </w:t>
      </w:r>
    </w:p>
    <w:p w14:paraId="48D72272" w14:textId="77777777" w:rsidR="00CF0F7B" w:rsidRDefault="00CF0F7B" w:rsidP="00CF0F7B">
      <w:pPr>
        <w:pStyle w:val="Normlny1"/>
        <w:jc w:val="both"/>
      </w:pPr>
      <w:r>
        <w:rPr>
          <w:b/>
        </w:rPr>
        <w:t>Prehľad výchovných a vzdelávacích stratégií</w:t>
      </w:r>
      <w:r>
        <w:t xml:space="preserve">  </w:t>
      </w:r>
    </w:p>
    <w:p w14:paraId="00514BA8" w14:textId="0D7FEF59" w:rsidR="00CF0F7B" w:rsidRDefault="00CF0F7B" w:rsidP="00CF0F7B">
      <w:pPr>
        <w:pStyle w:val="Zarkazkladnhotextu1"/>
        <w:suppressAutoHyphens/>
      </w:pPr>
      <w:r>
        <w:t xml:space="preserve">Vo vyučovacom predmete </w:t>
      </w:r>
      <w:r w:rsidR="00AD647C">
        <w:t>Techniky</w:t>
      </w:r>
      <w:r>
        <w:t xml:space="preserve"> kozmetiky  využívame pre utváranie a rozvíjanie nasledujúcich kľúčových kompetencií výchovné a vzdelávacie stratégie, ktoré žiakom umožňujú: </w:t>
      </w:r>
    </w:p>
    <w:p w14:paraId="4E084A69" w14:textId="2E1FB90F" w:rsidR="00CF0F7B" w:rsidRDefault="00CF0F7B" w:rsidP="00B932D6">
      <w:pPr>
        <w:pStyle w:val="Zarkazkladnhotextu1"/>
        <w:suppressAutoHyphens/>
        <w:rPr>
          <w:i/>
          <w:u w:val="single"/>
        </w:rPr>
      </w:pPr>
      <w:r>
        <w:t xml:space="preserve"> </w:t>
      </w:r>
      <w:r>
        <w:rPr>
          <w:i/>
          <w:u w:val="single"/>
        </w:rPr>
        <w:t>Schopnosti riešiť problémy</w:t>
      </w:r>
    </w:p>
    <w:p w14:paraId="2F1B86BF" w14:textId="77777777" w:rsidR="00CF0F7B" w:rsidRDefault="00CF0F7B" w:rsidP="00CF0F7B">
      <w:pPr>
        <w:pStyle w:val="Normlny1"/>
        <w:jc w:val="both"/>
      </w:pPr>
      <w:r>
        <w:t>rozpoznávať problémy v priebehu ich vzdelávania využívaním všetkých metód a prostriedkov, ktoré majú v danom okamihu k dispozícii (pozorovanie, demonštrovanie...)</w:t>
      </w:r>
    </w:p>
    <w:p w14:paraId="4E0D16BE" w14:textId="77777777" w:rsidR="00CF0F7B" w:rsidRDefault="00CF0F7B" w:rsidP="00CF0F7B">
      <w:pPr>
        <w:pStyle w:val="Normlny1"/>
        <w:jc w:val="both"/>
      </w:pPr>
      <w:r>
        <w:t>vyjadriť alebo jednoznačne formulovať problém, ktorý sa objaví pri ich vzdelávaní</w:t>
      </w:r>
    </w:p>
    <w:p w14:paraId="672E4A31" w14:textId="77777777" w:rsidR="00CF0F7B" w:rsidRDefault="00CF0F7B" w:rsidP="00CF0F7B">
      <w:pPr>
        <w:pStyle w:val="Normlny1"/>
        <w:jc w:val="both"/>
      </w:pPr>
      <w:r>
        <w:t>hľadať, navrhovať alebo používať ďalšie metódy, informácie alebo nástroje, ktoré by mohli prispieť k riešeniu daného problému, pokiaľ doteraz použité metódy, informácie a prostriedky neviedli k cieľu</w:t>
      </w:r>
    </w:p>
    <w:p w14:paraId="75E12B77" w14:textId="77777777" w:rsidR="00CF0F7B" w:rsidRDefault="00CF0F7B" w:rsidP="00CF0F7B">
      <w:pPr>
        <w:pStyle w:val="Normlny1"/>
        <w:jc w:val="both"/>
      </w:pPr>
      <w:r>
        <w:t>posudzovať riešenie daného problému z hľadiska jeho správnosti, jednoznačnosti  alebo efektívnosti a na základe týchto hľadísk prípadne porovnávať aj rôzne riešenia daného problému</w:t>
      </w:r>
    </w:p>
    <w:p w14:paraId="5A4D6320" w14:textId="77777777" w:rsidR="00CF0F7B" w:rsidRDefault="00CF0F7B" w:rsidP="00CF0F7B">
      <w:pPr>
        <w:pStyle w:val="Normlny1"/>
        <w:jc w:val="both"/>
      </w:pPr>
      <w:r>
        <w:t>korigovať nesprávne riešenia problému</w:t>
      </w:r>
    </w:p>
    <w:p w14:paraId="65E095DE" w14:textId="77777777" w:rsidR="00CF0F7B" w:rsidRDefault="00CF0F7B" w:rsidP="00CF0F7B">
      <w:pPr>
        <w:pStyle w:val="Normlny1"/>
        <w:jc w:val="both"/>
      </w:pPr>
      <w:r>
        <w:t>používať osvojené metódy riešenia problémov aj v iných oblastiach vzdelávania žiakov, pokiaľ sú dané metódy v týchto oblastiach aplikovateľné</w:t>
      </w:r>
    </w:p>
    <w:p w14:paraId="73E25E48" w14:textId="77777777" w:rsidR="00CF0F7B" w:rsidRDefault="00CF0F7B" w:rsidP="00CF0F7B">
      <w:pPr>
        <w:pStyle w:val="Normlny1"/>
        <w:jc w:val="both"/>
      </w:pPr>
      <w:r>
        <w:t xml:space="preserve"> </w:t>
      </w:r>
    </w:p>
    <w:p w14:paraId="4E47DAEE" w14:textId="77777777" w:rsidR="00CF0F7B" w:rsidRDefault="00CF0F7B" w:rsidP="00CF0F7B">
      <w:pPr>
        <w:pStyle w:val="Normlny1"/>
        <w:jc w:val="both"/>
        <w:rPr>
          <w:i/>
          <w:u w:val="single"/>
        </w:rPr>
      </w:pPr>
      <w:r>
        <w:rPr>
          <w:i/>
          <w:u w:val="single"/>
        </w:rPr>
        <w:t>Spôsobilosti využívať informačné technológie</w:t>
      </w:r>
    </w:p>
    <w:p w14:paraId="35A6B028" w14:textId="77777777" w:rsidR="00CF0F7B" w:rsidRDefault="00CF0F7B" w:rsidP="00CF0F7B">
      <w:pPr>
        <w:pStyle w:val="Normlny1"/>
        <w:jc w:val="both"/>
      </w:pPr>
      <w:r>
        <w:t>získavať informácie v priebehu ich odborného vzdelávania využívaním všetkých metód a prostriedkov, ktoré majú v danom okamihu k dispozícii</w:t>
      </w:r>
    </w:p>
    <w:p w14:paraId="56C0C440" w14:textId="77777777" w:rsidR="00CF0F7B" w:rsidRDefault="00CF0F7B" w:rsidP="00CF0F7B">
      <w:pPr>
        <w:pStyle w:val="Normlny1"/>
        <w:jc w:val="both"/>
      </w:pPr>
      <w:r>
        <w:t>zhromažďovať, triediť, posudzovať a využívať informácie, ktoré by mohli prispieť k riešeniu daného problému alebo si osvojiť nové poznatky</w:t>
      </w:r>
    </w:p>
    <w:p w14:paraId="3C359D4C" w14:textId="77777777" w:rsidR="00CF0F7B" w:rsidRDefault="00CF0F7B" w:rsidP="00CF0F7B">
      <w:pPr>
        <w:pStyle w:val="Normlny1"/>
        <w:jc w:val="both"/>
      </w:pPr>
      <w:r>
        <w:t xml:space="preserve">      </w:t>
      </w:r>
    </w:p>
    <w:p w14:paraId="6FE04279" w14:textId="77777777" w:rsidR="00CF0F7B" w:rsidRDefault="00CF0F7B" w:rsidP="00CF0F7B">
      <w:pPr>
        <w:pStyle w:val="Normlny1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78D0B64" w14:textId="77777777" w:rsidR="00CF0F7B" w:rsidRDefault="00CF0F7B" w:rsidP="00CF0F7B">
      <w:pPr>
        <w:pStyle w:val="Normlny1"/>
        <w:jc w:val="both"/>
        <w:rPr>
          <w:b/>
        </w:rPr>
      </w:pPr>
      <w:r>
        <w:rPr>
          <w:b/>
        </w:rPr>
        <w:lastRenderedPageBreak/>
        <w:t xml:space="preserve">Učebné zdroje </w:t>
      </w:r>
    </w:p>
    <w:p w14:paraId="1000AD50" w14:textId="77777777" w:rsidR="0017578B" w:rsidRDefault="0017578B" w:rsidP="00CF0F7B">
      <w:pPr>
        <w:pStyle w:val="Normlny1"/>
        <w:jc w:val="both"/>
        <w:rPr>
          <w:b/>
        </w:rPr>
      </w:pPr>
    </w:p>
    <w:tbl>
      <w:tblPr>
        <w:tblStyle w:val="TableNormal"/>
        <w:tblpPr w:leftFromText="141" w:rightFromText="141" w:vertAnchor="text" w:horzAnchor="margin" w:tblpY="119"/>
        <w:tblW w:w="906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3"/>
        <w:gridCol w:w="2127"/>
        <w:gridCol w:w="1134"/>
        <w:gridCol w:w="2693"/>
        <w:gridCol w:w="1417"/>
      </w:tblGrid>
      <w:tr w:rsidR="0017578B" w14:paraId="5437CBCA" w14:textId="77777777" w:rsidTr="00B525BB">
        <w:trPr>
          <w:trHeight w:val="821"/>
        </w:trPr>
        <w:tc>
          <w:tcPr>
            <w:tcW w:w="1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DC9C7A" w14:textId="77777777" w:rsidR="0017578B" w:rsidRDefault="0017578B" w:rsidP="0017578B">
            <w:pPr>
              <w:pStyle w:val="Normlny1"/>
              <w:rPr>
                <w:b/>
              </w:rPr>
            </w:pPr>
            <w:r>
              <w:rPr>
                <w:b/>
              </w:rPr>
              <w:t>Názov tematického celku</w:t>
            </w:r>
          </w:p>
        </w:tc>
        <w:tc>
          <w:tcPr>
            <w:tcW w:w="212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1C6BC732" w14:textId="77777777" w:rsidR="0017578B" w:rsidRDefault="0017578B" w:rsidP="0017578B">
            <w:pPr>
              <w:pStyle w:val="Normlny1"/>
              <w:rPr>
                <w:b/>
              </w:rPr>
            </w:pPr>
            <w:r>
              <w:rPr>
                <w:b/>
              </w:rPr>
              <w:t>Odborná literatúra</w:t>
            </w:r>
          </w:p>
        </w:tc>
        <w:tc>
          <w:tcPr>
            <w:tcW w:w="113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6DC57897" w14:textId="77777777" w:rsidR="0017578B" w:rsidRDefault="0017578B" w:rsidP="0017578B">
            <w:pPr>
              <w:pStyle w:val="Normlny1"/>
              <w:rPr>
                <w:b/>
              </w:rPr>
            </w:pPr>
            <w:r>
              <w:rPr>
                <w:b/>
              </w:rPr>
              <w:t>Didaktická technika</w:t>
            </w:r>
          </w:p>
          <w:p w14:paraId="4BB0383C" w14:textId="77777777" w:rsidR="0017578B" w:rsidRDefault="0017578B" w:rsidP="0017578B">
            <w:pPr>
              <w:pStyle w:val="Normlny1"/>
            </w:pPr>
            <w:r>
              <w:tab/>
            </w:r>
          </w:p>
        </w:tc>
        <w:tc>
          <w:tcPr>
            <w:tcW w:w="269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426A278B" w14:textId="77777777" w:rsidR="0017578B" w:rsidRDefault="0017578B" w:rsidP="0017578B">
            <w:pPr>
              <w:pStyle w:val="Normlny1"/>
              <w:rPr>
                <w:b/>
              </w:rPr>
            </w:pPr>
            <w:r>
              <w:rPr>
                <w:b/>
              </w:rPr>
              <w:t xml:space="preserve">Materiálne výučbové </w:t>
            </w:r>
          </w:p>
          <w:p w14:paraId="7D7BDFDA" w14:textId="77777777" w:rsidR="0017578B" w:rsidRDefault="0017578B" w:rsidP="0017578B">
            <w:pPr>
              <w:pStyle w:val="Normlny1"/>
              <w:rPr>
                <w:b/>
              </w:rPr>
            </w:pPr>
            <w:r>
              <w:rPr>
                <w:b/>
              </w:rPr>
              <w:t>prostriedky</w:t>
            </w:r>
          </w:p>
        </w:tc>
        <w:tc>
          <w:tcPr>
            <w:tcW w:w="141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1A9EABF6" w14:textId="1FE5B6DB" w:rsidR="0017578B" w:rsidRPr="00B525BB" w:rsidRDefault="0017578B" w:rsidP="0017578B">
            <w:pPr>
              <w:pStyle w:val="Normlny1"/>
              <w:rPr>
                <w:b/>
              </w:rPr>
            </w:pPr>
            <w:r>
              <w:rPr>
                <w:b/>
              </w:rPr>
              <w:t>Ďalšie zdroje</w:t>
            </w:r>
          </w:p>
        </w:tc>
      </w:tr>
      <w:tr w:rsidR="0017578B" w14:paraId="47EAEAA6" w14:textId="77777777" w:rsidTr="00B525BB">
        <w:trPr>
          <w:trHeight w:val="7747"/>
        </w:trPr>
        <w:tc>
          <w:tcPr>
            <w:tcW w:w="169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91F2E6" w14:textId="77777777" w:rsidR="0017578B" w:rsidRDefault="0017578B" w:rsidP="0017578B">
            <w:pPr>
              <w:pStyle w:val="Normlny1"/>
              <w:rPr>
                <w:b/>
                <w:u w:val="single"/>
              </w:rPr>
            </w:pPr>
          </w:p>
          <w:p w14:paraId="19EEE65F" w14:textId="77777777" w:rsidR="008916EA" w:rsidRDefault="008916EA" w:rsidP="008916EA">
            <w:pPr>
              <w:pStyle w:val="Normlny1"/>
              <w:spacing w:line="276" w:lineRule="auto"/>
              <w:rPr>
                <w:b/>
              </w:rPr>
            </w:pPr>
            <w:r>
              <w:rPr>
                <w:b/>
              </w:rPr>
              <w:t>1.Organizácia pracoviska</w:t>
            </w:r>
          </w:p>
          <w:p w14:paraId="7D087AB0" w14:textId="77777777" w:rsidR="008916EA" w:rsidRDefault="008916EA" w:rsidP="008916EA">
            <w:pPr>
              <w:pStyle w:val="Normlny1"/>
              <w:spacing w:line="276" w:lineRule="auto"/>
              <w:rPr>
                <w:b/>
              </w:rPr>
            </w:pPr>
            <w:r>
              <w:rPr>
                <w:b/>
              </w:rPr>
              <w:t>2.Úprava  a farbenie obočia a rias</w:t>
            </w:r>
          </w:p>
          <w:p w14:paraId="4957AA46" w14:textId="77777777" w:rsidR="008916EA" w:rsidRDefault="008916EA" w:rsidP="008916EA">
            <w:pPr>
              <w:pStyle w:val="Normlny1"/>
              <w:spacing w:line="276" w:lineRule="auto"/>
              <w:rPr>
                <w:b/>
              </w:rPr>
            </w:pPr>
            <w:r>
              <w:rPr>
                <w:b/>
              </w:rPr>
              <w:t>3. Kompletné kozmetické ošetrenie tváre</w:t>
            </w:r>
          </w:p>
          <w:p w14:paraId="432C0E7B" w14:textId="77777777" w:rsidR="008916EA" w:rsidRDefault="008916EA" w:rsidP="008916EA">
            <w:pPr>
              <w:pStyle w:val="Normlny1"/>
              <w:spacing w:line="276" w:lineRule="auto"/>
              <w:rPr>
                <w:b/>
              </w:rPr>
            </w:pPr>
            <w:r>
              <w:rPr>
                <w:b/>
              </w:rPr>
              <w:t>4. Odstránenie nadmerného ochlpenia.</w:t>
            </w:r>
          </w:p>
          <w:p w14:paraId="0C34505D" w14:textId="77777777" w:rsidR="008916EA" w:rsidRDefault="008916EA" w:rsidP="008916EA">
            <w:pPr>
              <w:pStyle w:val="Normlny1"/>
              <w:spacing w:line="276" w:lineRule="auto"/>
              <w:rPr>
                <w:b/>
              </w:rPr>
            </w:pPr>
            <w:r>
              <w:rPr>
                <w:b/>
              </w:rPr>
              <w:t>5. Starostlivosť o ruky</w:t>
            </w:r>
          </w:p>
          <w:p w14:paraId="0F3D05AB" w14:textId="2117692A" w:rsidR="0017578B" w:rsidRDefault="008916EA" w:rsidP="008916EA">
            <w:pPr>
              <w:pStyle w:val="Normlny1"/>
            </w:pPr>
            <w:r>
              <w:rPr>
                <w:b/>
              </w:rPr>
              <w:t>6. Starostlivosť o pleť a ľudské telo - nové trendy</w:t>
            </w:r>
          </w:p>
        </w:tc>
        <w:tc>
          <w:tcPr>
            <w:tcW w:w="212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330F2AAB" w14:textId="77777777" w:rsidR="0017578B" w:rsidRDefault="0017578B" w:rsidP="0017578B">
            <w:pPr>
              <w:pStyle w:val="Normlny1"/>
            </w:pPr>
            <w:proofErr w:type="spellStart"/>
            <w:r>
              <w:t>Rozsívalová</w:t>
            </w:r>
            <w:proofErr w:type="spellEnd"/>
            <w:r>
              <w:t xml:space="preserve"> V.: </w:t>
            </w:r>
            <w:proofErr w:type="spellStart"/>
            <w:r>
              <w:t>Kosmetika</w:t>
            </w:r>
            <w:proofErr w:type="spellEnd"/>
            <w:r>
              <w:t xml:space="preserve"> I.,  </w:t>
            </w:r>
            <w:proofErr w:type="spellStart"/>
            <w:r>
              <w:t>Informatorium</w:t>
            </w:r>
            <w:proofErr w:type="spellEnd"/>
            <w:r>
              <w:t>, Praha 2000</w:t>
            </w:r>
          </w:p>
          <w:p w14:paraId="67E4A8C7" w14:textId="77777777" w:rsidR="0017578B" w:rsidRDefault="0017578B" w:rsidP="0017578B">
            <w:pPr>
              <w:pStyle w:val="Normlny1"/>
            </w:pPr>
            <w:proofErr w:type="spellStart"/>
            <w:r>
              <w:t>Lidaj</w:t>
            </w:r>
            <w:proofErr w:type="spellEnd"/>
            <w:r>
              <w:t xml:space="preserve"> J.: Kozmetika a starostlivosť o telo, Príroda Bratislava 1995</w:t>
            </w:r>
          </w:p>
          <w:p w14:paraId="4A2BBF25" w14:textId="77777777" w:rsidR="0017578B" w:rsidRDefault="0017578B" w:rsidP="0017578B">
            <w:pPr>
              <w:pStyle w:val="Normlny1"/>
            </w:pPr>
            <w:r>
              <w:t xml:space="preserve">Mikluš L., Oláh Z.: Dermatológia pre 1.a 2. </w:t>
            </w:r>
            <w:proofErr w:type="spellStart"/>
            <w:r>
              <w:t>ročn.SOŠ,OG</w:t>
            </w:r>
            <w:proofErr w:type="spellEnd"/>
            <w:r>
              <w:t xml:space="preserve"> vydavateľstvo Poľana 2007</w:t>
            </w:r>
          </w:p>
          <w:p w14:paraId="0B50DB04" w14:textId="77777777" w:rsidR="0017578B" w:rsidRDefault="0017578B" w:rsidP="0017578B">
            <w:pPr>
              <w:pStyle w:val="Normlny1"/>
            </w:pPr>
            <w:proofErr w:type="spellStart"/>
            <w:r>
              <w:t>Hojerová</w:t>
            </w:r>
            <w:proofErr w:type="spellEnd"/>
            <w:r>
              <w:t xml:space="preserve"> </w:t>
            </w:r>
            <w:proofErr w:type="spellStart"/>
            <w:r>
              <w:t>J.,Škultétyová</w:t>
            </w:r>
            <w:proofErr w:type="spellEnd"/>
            <w:r>
              <w:t xml:space="preserve"> K.: Materiály pre 2.a 3. </w:t>
            </w:r>
            <w:proofErr w:type="spellStart"/>
            <w:r>
              <w:t>ročn</w:t>
            </w:r>
            <w:proofErr w:type="spellEnd"/>
            <w:r>
              <w:t>.  ŠO kozmetik, SPN Bratislava 2007</w:t>
            </w:r>
          </w:p>
          <w:p w14:paraId="37EEE37F" w14:textId="77777777" w:rsidR="0017578B" w:rsidRDefault="0017578B" w:rsidP="0017578B">
            <w:pPr>
              <w:pStyle w:val="Normlny1"/>
            </w:pPr>
            <w:proofErr w:type="spellStart"/>
            <w:r>
              <w:t>Feřteková</w:t>
            </w:r>
            <w:proofErr w:type="spellEnd"/>
            <w:r>
              <w:t xml:space="preserve"> V.: </w:t>
            </w:r>
            <w:proofErr w:type="spellStart"/>
            <w:r>
              <w:t>Kosmetika</w:t>
            </w:r>
            <w:proofErr w:type="spellEnd"/>
            <w:r>
              <w:t xml:space="preserve"> v </w:t>
            </w:r>
            <w:proofErr w:type="spellStart"/>
            <w:r>
              <w:t>teorii</w:t>
            </w:r>
            <w:proofErr w:type="spellEnd"/>
            <w:r>
              <w:t xml:space="preserve"> a praxi, </w:t>
            </w:r>
            <w:proofErr w:type="spellStart"/>
            <w:r>
              <w:t>Maxdorf</w:t>
            </w:r>
            <w:proofErr w:type="spellEnd"/>
            <w:r>
              <w:t xml:space="preserve"> Praha 2005</w:t>
            </w:r>
          </w:p>
          <w:p w14:paraId="629A5E12" w14:textId="77777777" w:rsidR="0017578B" w:rsidRDefault="0017578B" w:rsidP="0017578B">
            <w:pPr>
              <w:pStyle w:val="Normlny1"/>
            </w:pPr>
            <w:proofErr w:type="spellStart"/>
            <w:r>
              <w:t>Rozsívalová</w:t>
            </w:r>
            <w:proofErr w:type="spellEnd"/>
            <w:r>
              <w:t xml:space="preserve">: </w:t>
            </w:r>
            <w:proofErr w:type="spellStart"/>
            <w:r>
              <w:t>Kosmetika</w:t>
            </w:r>
            <w:proofErr w:type="spellEnd"/>
            <w:r>
              <w:t xml:space="preserve"> I., </w:t>
            </w:r>
            <w:proofErr w:type="spellStart"/>
            <w:r>
              <w:t>Informatorium</w:t>
            </w:r>
            <w:proofErr w:type="spellEnd"/>
            <w:r>
              <w:t xml:space="preserve"> , Praha 2000</w:t>
            </w:r>
          </w:p>
          <w:p w14:paraId="5717B7B2" w14:textId="77777777" w:rsidR="0017578B" w:rsidRDefault="0017578B" w:rsidP="0017578B">
            <w:pPr>
              <w:pStyle w:val="Normlny1"/>
            </w:pPr>
            <w:proofErr w:type="spellStart"/>
            <w:r>
              <w:t>Lidaj</w:t>
            </w:r>
            <w:proofErr w:type="spellEnd"/>
            <w:r>
              <w:t xml:space="preserve"> J.: Kozmetika a starostlivosť o telo II., Príroda Bratislava 1998</w:t>
            </w:r>
          </w:p>
          <w:p w14:paraId="43EF1BBA" w14:textId="77777777" w:rsidR="0017578B" w:rsidRDefault="0017578B" w:rsidP="0017578B">
            <w:pPr>
              <w:pStyle w:val="Normlny1"/>
            </w:pPr>
            <w:proofErr w:type="spellStart"/>
            <w:r>
              <w:t>Hojerová</w:t>
            </w:r>
            <w:proofErr w:type="spellEnd"/>
            <w:r>
              <w:t xml:space="preserve"> J.,</w:t>
            </w:r>
            <w:proofErr w:type="spellStart"/>
            <w:r>
              <w:t>Boskovičová</w:t>
            </w:r>
            <w:proofErr w:type="spellEnd"/>
            <w:r>
              <w:t xml:space="preserve"> E.: Kozmetika, zdravie, </w:t>
            </w:r>
            <w:proofErr w:type="spellStart"/>
            <w:r>
              <w:t>krása,vydavateľstvo</w:t>
            </w:r>
            <w:proofErr w:type="spellEnd"/>
            <w:r>
              <w:t xml:space="preserve"> Plat4M </w:t>
            </w:r>
            <w:proofErr w:type="spellStart"/>
            <w:r>
              <w:t>Books</w:t>
            </w:r>
            <w:proofErr w:type="spellEnd"/>
            <w:r>
              <w:t xml:space="preserve"> Bratislava2015</w:t>
            </w:r>
          </w:p>
          <w:p w14:paraId="47079645" w14:textId="77777777" w:rsidR="0017578B" w:rsidRDefault="0017578B" w:rsidP="0017578B">
            <w:pPr>
              <w:pStyle w:val="Normlny1"/>
            </w:pPr>
            <w:proofErr w:type="spellStart"/>
            <w:r>
              <w:t>Herrera</w:t>
            </w:r>
            <w:proofErr w:type="spellEnd"/>
            <w:r>
              <w:t xml:space="preserve"> </w:t>
            </w:r>
            <w:proofErr w:type="spellStart"/>
            <w:r>
              <w:t>P.:Manikúra</w:t>
            </w:r>
            <w:proofErr w:type="spellEnd"/>
            <w:r>
              <w:t xml:space="preserve"> pro </w:t>
            </w:r>
            <w:proofErr w:type="spellStart"/>
            <w:r>
              <w:t>profesionály,vydavateľstvo</w:t>
            </w:r>
            <w:proofErr w:type="spellEnd"/>
            <w:r>
              <w:t xml:space="preserve"> PATTY Praha 2011</w:t>
            </w:r>
          </w:p>
          <w:p w14:paraId="091CBDE5" w14:textId="77777777" w:rsidR="0017578B" w:rsidRDefault="0017578B" w:rsidP="0017578B">
            <w:pPr>
              <w:pStyle w:val="Normlny1"/>
            </w:pPr>
          </w:p>
        </w:tc>
        <w:tc>
          <w:tcPr>
            <w:tcW w:w="1134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2EADB217" w14:textId="77777777" w:rsidR="0017578B" w:rsidRDefault="0017578B" w:rsidP="0017578B">
            <w:pPr>
              <w:pStyle w:val="Normlny1"/>
            </w:pPr>
            <w:r>
              <w:t>PC</w:t>
            </w:r>
          </w:p>
          <w:p w14:paraId="5895E329" w14:textId="77777777" w:rsidR="0017578B" w:rsidRDefault="0017578B" w:rsidP="0017578B">
            <w:pPr>
              <w:pStyle w:val="Normlny1"/>
            </w:pPr>
            <w:r>
              <w:t>Dataprojektor</w:t>
            </w:r>
          </w:p>
          <w:p w14:paraId="09388EB0" w14:textId="77777777" w:rsidR="0017578B" w:rsidRDefault="0017578B" w:rsidP="0017578B">
            <w:pPr>
              <w:pStyle w:val="Normlny1"/>
            </w:pPr>
          </w:p>
        </w:tc>
        <w:tc>
          <w:tcPr>
            <w:tcW w:w="2693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14:paraId="59C6B3E7" w14:textId="77777777" w:rsidR="0017578B" w:rsidRDefault="0017578B" w:rsidP="0017578B">
            <w:pPr>
              <w:pStyle w:val="Normlny1"/>
            </w:pPr>
            <w:r>
              <w:t>Schémy</w:t>
            </w:r>
          </w:p>
          <w:p w14:paraId="36F08713" w14:textId="77777777" w:rsidR="0017578B" w:rsidRDefault="0017578B" w:rsidP="0017578B">
            <w:pPr>
              <w:pStyle w:val="Normlny1"/>
            </w:pPr>
            <w:r>
              <w:t xml:space="preserve">Vzorkovnice kozmetických </w:t>
            </w:r>
          </w:p>
          <w:p w14:paraId="447ABBCB" w14:textId="77777777" w:rsidR="0017578B" w:rsidRDefault="0017578B" w:rsidP="0017578B">
            <w:pPr>
              <w:pStyle w:val="Normlny1"/>
            </w:pPr>
            <w:r>
              <w:t>materiálov</w:t>
            </w:r>
          </w:p>
          <w:p w14:paraId="3383370F" w14:textId="77777777" w:rsidR="0017578B" w:rsidRDefault="0017578B" w:rsidP="0017578B">
            <w:pPr>
              <w:pStyle w:val="Normlny1"/>
            </w:pPr>
            <w:r>
              <w:t>a surovín</w:t>
            </w:r>
          </w:p>
          <w:p w14:paraId="4BE40BE5" w14:textId="77777777" w:rsidR="0017578B" w:rsidRDefault="0017578B" w:rsidP="0017578B">
            <w:pPr>
              <w:pStyle w:val="Normlny1"/>
            </w:pPr>
            <w:r>
              <w:t xml:space="preserve">zariadenie a príslušenstvo </w:t>
            </w:r>
          </w:p>
          <w:p w14:paraId="06A93B0B" w14:textId="77777777" w:rsidR="0017578B" w:rsidRDefault="0017578B" w:rsidP="0017578B">
            <w:pPr>
              <w:pStyle w:val="Normlny1"/>
            </w:pPr>
            <w:r>
              <w:t>kozmetického pracovného</w:t>
            </w:r>
          </w:p>
          <w:p w14:paraId="254AC939" w14:textId="77777777" w:rsidR="0017578B" w:rsidRDefault="0017578B" w:rsidP="0017578B">
            <w:pPr>
              <w:pStyle w:val="Normlny1"/>
            </w:pPr>
            <w:r>
              <w:t xml:space="preserve">miesta, </w:t>
            </w:r>
          </w:p>
          <w:p w14:paraId="41165A56" w14:textId="77777777" w:rsidR="0017578B" w:rsidRDefault="0017578B" w:rsidP="0017578B">
            <w:pPr>
              <w:pStyle w:val="Normlny1"/>
            </w:pPr>
            <w:r>
              <w:t xml:space="preserve">kozmetické nástroje, </w:t>
            </w:r>
          </w:p>
          <w:p w14:paraId="11946BCA" w14:textId="77777777" w:rsidR="0017578B" w:rsidRDefault="0017578B" w:rsidP="0017578B">
            <w:pPr>
              <w:pStyle w:val="Normlny1"/>
            </w:pPr>
            <w:r>
              <w:t xml:space="preserve">pomôcky </w:t>
            </w:r>
          </w:p>
          <w:p w14:paraId="05F7CFFF" w14:textId="77777777" w:rsidR="0017578B" w:rsidRDefault="0017578B" w:rsidP="0017578B">
            <w:pPr>
              <w:pStyle w:val="Normlny1"/>
            </w:pPr>
            <w:r>
              <w:t>a prístroje,</w:t>
            </w:r>
          </w:p>
          <w:p w14:paraId="0EF3122D" w14:textId="77777777" w:rsidR="0017578B" w:rsidRDefault="0017578B" w:rsidP="0017578B">
            <w:pPr>
              <w:pStyle w:val="Normlny1"/>
            </w:pPr>
            <w:r>
              <w:t xml:space="preserve">kozmetické prípravky, </w:t>
            </w:r>
          </w:p>
        </w:tc>
        <w:tc>
          <w:tcPr>
            <w:tcW w:w="1417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14:paraId="1E0D0617" w14:textId="77777777" w:rsidR="0017578B" w:rsidRDefault="0017578B" w:rsidP="0017578B">
            <w:pPr>
              <w:pStyle w:val="Normlny1"/>
            </w:pPr>
            <w:r>
              <w:t>Internet</w:t>
            </w:r>
          </w:p>
          <w:p w14:paraId="404ECCF0" w14:textId="77777777" w:rsidR="00B525BB" w:rsidRDefault="00B525BB" w:rsidP="0017578B">
            <w:pPr>
              <w:pStyle w:val="Normlny1"/>
            </w:pPr>
          </w:p>
          <w:p w14:paraId="61332C3B" w14:textId="77777777" w:rsidR="008916EA" w:rsidRDefault="0017578B" w:rsidP="0017578B">
            <w:pPr>
              <w:pStyle w:val="Normlny1"/>
            </w:pPr>
            <w:r>
              <w:t>Odborná</w:t>
            </w:r>
          </w:p>
          <w:p w14:paraId="74AF6D9B" w14:textId="4EBE8418" w:rsidR="0017578B" w:rsidRDefault="00B525BB" w:rsidP="0017578B">
            <w:pPr>
              <w:pStyle w:val="Normlny1"/>
            </w:pPr>
            <w:r>
              <w:t>k</w:t>
            </w:r>
            <w:r w:rsidR="0017578B">
              <w:t>nižnica</w:t>
            </w:r>
            <w:r w:rsidR="008916EA">
              <w:t>,</w:t>
            </w:r>
          </w:p>
          <w:p w14:paraId="5795B32E" w14:textId="77777777" w:rsidR="00B525BB" w:rsidRDefault="00B525BB" w:rsidP="0017578B">
            <w:pPr>
              <w:pStyle w:val="Normlny1"/>
            </w:pPr>
          </w:p>
          <w:p w14:paraId="65396FE1" w14:textId="77777777" w:rsidR="008916EA" w:rsidRDefault="0017578B" w:rsidP="0017578B">
            <w:pPr>
              <w:pStyle w:val="Normlny1"/>
            </w:pPr>
            <w:r>
              <w:t>Odborné</w:t>
            </w:r>
          </w:p>
          <w:p w14:paraId="090CB791" w14:textId="6785F369" w:rsidR="0017578B" w:rsidRDefault="0017578B" w:rsidP="0017578B">
            <w:pPr>
              <w:pStyle w:val="Normlny1"/>
            </w:pPr>
            <w:r>
              <w:t>časopisy</w:t>
            </w:r>
          </w:p>
        </w:tc>
      </w:tr>
    </w:tbl>
    <w:p w14:paraId="38FAC3C9" w14:textId="77777777" w:rsidR="00CF0F7B" w:rsidRDefault="00CF0F7B" w:rsidP="00CF0F7B">
      <w:pPr>
        <w:pStyle w:val="Normlny1"/>
        <w:jc w:val="both"/>
        <w:rPr>
          <w:b/>
        </w:rPr>
      </w:pPr>
      <w:r>
        <w:rPr>
          <w:b/>
        </w:rPr>
        <w:t xml:space="preserve"> </w:t>
      </w:r>
    </w:p>
    <w:p w14:paraId="3C8EB737" w14:textId="299F1AC7" w:rsidR="00344AEE" w:rsidRDefault="00344AEE" w:rsidP="00666277">
      <w:pPr>
        <w:pStyle w:val="Normlny1"/>
        <w:jc w:val="both"/>
        <w:rPr>
          <w:b/>
        </w:rPr>
      </w:pPr>
    </w:p>
    <w:sectPr w:rsidR="00344A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76DFC"/>
    <w:multiLevelType w:val="multilevel"/>
    <w:tmpl w:val="37B816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C5C4F"/>
    <w:multiLevelType w:val="multilevel"/>
    <w:tmpl w:val="34C824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0120840">
    <w:abstractNumId w:val="0"/>
  </w:num>
  <w:num w:numId="2" w16cid:durableId="2128879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18E"/>
    <w:rsid w:val="00000783"/>
    <w:rsid w:val="00000B54"/>
    <w:rsid w:val="00020FE8"/>
    <w:rsid w:val="00032998"/>
    <w:rsid w:val="000475BF"/>
    <w:rsid w:val="00095F53"/>
    <w:rsid w:val="000A56A6"/>
    <w:rsid w:val="000B32B5"/>
    <w:rsid w:val="001027CC"/>
    <w:rsid w:val="001220C7"/>
    <w:rsid w:val="001623D6"/>
    <w:rsid w:val="0016794E"/>
    <w:rsid w:val="0017500F"/>
    <w:rsid w:val="0017578B"/>
    <w:rsid w:val="00192AF6"/>
    <w:rsid w:val="001B7395"/>
    <w:rsid w:val="001D3E6D"/>
    <w:rsid w:val="001E4018"/>
    <w:rsid w:val="001E76B1"/>
    <w:rsid w:val="0022560B"/>
    <w:rsid w:val="00253BBF"/>
    <w:rsid w:val="00256F89"/>
    <w:rsid w:val="00274550"/>
    <w:rsid w:val="00285795"/>
    <w:rsid w:val="00296B5E"/>
    <w:rsid w:val="002A1A1D"/>
    <w:rsid w:val="002A5408"/>
    <w:rsid w:val="002B4AF1"/>
    <w:rsid w:val="002D0C2A"/>
    <w:rsid w:val="002E6282"/>
    <w:rsid w:val="00312B36"/>
    <w:rsid w:val="003202B4"/>
    <w:rsid w:val="00324876"/>
    <w:rsid w:val="00341291"/>
    <w:rsid w:val="00344AEE"/>
    <w:rsid w:val="0035097F"/>
    <w:rsid w:val="00362582"/>
    <w:rsid w:val="0037047A"/>
    <w:rsid w:val="0037372D"/>
    <w:rsid w:val="0038653B"/>
    <w:rsid w:val="003A54D6"/>
    <w:rsid w:val="003B5274"/>
    <w:rsid w:val="003D796B"/>
    <w:rsid w:val="003F11E6"/>
    <w:rsid w:val="0041518E"/>
    <w:rsid w:val="00436F28"/>
    <w:rsid w:val="00450124"/>
    <w:rsid w:val="00453CC4"/>
    <w:rsid w:val="004553BB"/>
    <w:rsid w:val="0045565E"/>
    <w:rsid w:val="00491E83"/>
    <w:rsid w:val="004A2C46"/>
    <w:rsid w:val="004E25DC"/>
    <w:rsid w:val="004E4135"/>
    <w:rsid w:val="004F6603"/>
    <w:rsid w:val="0050020B"/>
    <w:rsid w:val="0051528A"/>
    <w:rsid w:val="005319DD"/>
    <w:rsid w:val="00541C83"/>
    <w:rsid w:val="005447A3"/>
    <w:rsid w:val="00555EDE"/>
    <w:rsid w:val="0059008F"/>
    <w:rsid w:val="005A5BAA"/>
    <w:rsid w:val="005D48AE"/>
    <w:rsid w:val="005E07A2"/>
    <w:rsid w:val="005E3E52"/>
    <w:rsid w:val="005E48BB"/>
    <w:rsid w:val="0061197B"/>
    <w:rsid w:val="0062622E"/>
    <w:rsid w:val="00654BB9"/>
    <w:rsid w:val="006660DD"/>
    <w:rsid w:val="00666277"/>
    <w:rsid w:val="006670F8"/>
    <w:rsid w:val="006E5435"/>
    <w:rsid w:val="006F12D4"/>
    <w:rsid w:val="007035B8"/>
    <w:rsid w:val="00703D71"/>
    <w:rsid w:val="00733F4D"/>
    <w:rsid w:val="00737134"/>
    <w:rsid w:val="00740FFC"/>
    <w:rsid w:val="007523FE"/>
    <w:rsid w:val="00763A1A"/>
    <w:rsid w:val="007679E4"/>
    <w:rsid w:val="0077085B"/>
    <w:rsid w:val="00797F48"/>
    <w:rsid w:val="007A34FA"/>
    <w:rsid w:val="007D5F85"/>
    <w:rsid w:val="00800D0E"/>
    <w:rsid w:val="008444AC"/>
    <w:rsid w:val="00857023"/>
    <w:rsid w:val="008767F2"/>
    <w:rsid w:val="0087710C"/>
    <w:rsid w:val="008916EA"/>
    <w:rsid w:val="008A1F32"/>
    <w:rsid w:val="008A7F16"/>
    <w:rsid w:val="008C2301"/>
    <w:rsid w:val="008E4298"/>
    <w:rsid w:val="008E45A4"/>
    <w:rsid w:val="008F46FA"/>
    <w:rsid w:val="00912539"/>
    <w:rsid w:val="0091462F"/>
    <w:rsid w:val="0092065A"/>
    <w:rsid w:val="009322FC"/>
    <w:rsid w:val="009401A7"/>
    <w:rsid w:val="0095225A"/>
    <w:rsid w:val="00973DC3"/>
    <w:rsid w:val="00984397"/>
    <w:rsid w:val="009C4956"/>
    <w:rsid w:val="009D57D9"/>
    <w:rsid w:val="00A07929"/>
    <w:rsid w:val="00A359E8"/>
    <w:rsid w:val="00A35E67"/>
    <w:rsid w:val="00A45BFA"/>
    <w:rsid w:val="00A703A9"/>
    <w:rsid w:val="00AA31A9"/>
    <w:rsid w:val="00AB4FFD"/>
    <w:rsid w:val="00AC7816"/>
    <w:rsid w:val="00AD647C"/>
    <w:rsid w:val="00AD7990"/>
    <w:rsid w:val="00B06D42"/>
    <w:rsid w:val="00B21977"/>
    <w:rsid w:val="00B46CD8"/>
    <w:rsid w:val="00B525BB"/>
    <w:rsid w:val="00B65DDA"/>
    <w:rsid w:val="00B83A4F"/>
    <w:rsid w:val="00B932D6"/>
    <w:rsid w:val="00BA7ED8"/>
    <w:rsid w:val="00BB1D0D"/>
    <w:rsid w:val="00BD74ED"/>
    <w:rsid w:val="00BE2999"/>
    <w:rsid w:val="00BF28C8"/>
    <w:rsid w:val="00BF5132"/>
    <w:rsid w:val="00BF54FA"/>
    <w:rsid w:val="00C00319"/>
    <w:rsid w:val="00C170D8"/>
    <w:rsid w:val="00C267F1"/>
    <w:rsid w:val="00C36C83"/>
    <w:rsid w:val="00C45ADE"/>
    <w:rsid w:val="00C55DCA"/>
    <w:rsid w:val="00C67D7E"/>
    <w:rsid w:val="00C7316E"/>
    <w:rsid w:val="00C7351F"/>
    <w:rsid w:val="00C819F9"/>
    <w:rsid w:val="00CA6F42"/>
    <w:rsid w:val="00CC2D7F"/>
    <w:rsid w:val="00CD1ED0"/>
    <w:rsid w:val="00CD4ECD"/>
    <w:rsid w:val="00CE01F3"/>
    <w:rsid w:val="00CF0F7B"/>
    <w:rsid w:val="00D00E7A"/>
    <w:rsid w:val="00D018D7"/>
    <w:rsid w:val="00D21340"/>
    <w:rsid w:val="00D21F0B"/>
    <w:rsid w:val="00D25886"/>
    <w:rsid w:val="00D3471E"/>
    <w:rsid w:val="00D56A94"/>
    <w:rsid w:val="00D65E3C"/>
    <w:rsid w:val="00D66CE9"/>
    <w:rsid w:val="00D77EDC"/>
    <w:rsid w:val="00DB6D20"/>
    <w:rsid w:val="00DB7DA9"/>
    <w:rsid w:val="00DC7604"/>
    <w:rsid w:val="00DD6314"/>
    <w:rsid w:val="00DE2F27"/>
    <w:rsid w:val="00DF45C8"/>
    <w:rsid w:val="00E12DAA"/>
    <w:rsid w:val="00E13F14"/>
    <w:rsid w:val="00E174AC"/>
    <w:rsid w:val="00E466A3"/>
    <w:rsid w:val="00E5031E"/>
    <w:rsid w:val="00E507EE"/>
    <w:rsid w:val="00E63816"/>
    <w:rsid w:val="00E71EB2"/>
    <w:rsid w:val="00EA6995"/>
    <w:rsid w:val="00ED210B"/>
    <w:rsid w:val="00EE1A9B"/>
    <w:rsid w:val="00EE613A"/>
    <w:rsid w:val="00EE6BD4"/>
    <w:rsid w:val="00EF43D2"/>
    <w:rsid w:val="00F05088"/>
    <w:rsid w:val="00F52899"/>
    <w:rsid w:val="00F53B1B"/>
    <w:rsid w:val="00F607EB"/>
    <w:rsid w:val="00F83551"/>
    <w:rsid w:val="00F94935"/>
    <w:rsid w:val="00FA1710"/>
    <w:rsid w:val="00FA3D01"/>
    <w:rsid w:val="00FD217C"/>
    <w:rsid w:val="00FD2A3D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C90E"/>
  <w15:chartTrackingRefBased/>
  <w15:docId w15:val="{63C78EF8-CF3A-4219-9A97-3C9ADB780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50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151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4151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4151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4151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151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41518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41518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41518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41518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151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4151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4151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1518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1518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41518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41518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41518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41518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41518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4151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4151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4151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4151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41518E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41518E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41518E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4151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41518E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41518E"/>
    <w:rPr>
      <w:b/>
      <w:bCs/>
      <w:smallCaps/>
      <w:color w:val="0F4761" w:themeColor="accent1" w:themeShade="BF"/>
      <w:spacing w:val="5"/>
    </w:rPr>
  </w:style>
  <w:style w:type="paragraph" w:customStyle="1" w:styleId="Normlny1">
    <w:name w:val="Normálny1"/>
    <w:rsid w:val="00E50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customStyle="1" w:styleId="TableNormal">
    <w:name w:val="Table Normal"/>
    <w:semiHidden/>
    <w:rsid w:val="00E50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arkazkladnhotextu1">
    <w:name w:val="Zarážka základného textu1"/>
    <w:basedOn w:val="Normlny"/>
    <w:rsid w:val="00CF0F7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07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Nováková</dc:creator>
  <cp:keywords/>
  <dc:description/>
  <cp:lastModifiedBy>Alena Keblušková</cp:lastModifiedBy>
  <cp:revision>3</cp:revision>
  <dcterms:created xsi:type="dcterms:W3CDTF">2024-04-12T18:42:00Z</dcterms:created>
  <dcterms:modified xsi:type="dcterms:W3CDTF">2024-04-12T18:43:00Z</dcterms:modified>
</cp:coreProperties>
</file>